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3E" w:rsidRDefault="00686044" w:rsidP="00686044">
      <w:pPr>
        <w:ind w:left="-1560" w:right="-710"/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3D48FEF" wp14:editId="4CA2AD79">
            <wp:extent cx="7239000" cy="25352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938" cy="254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val="kk-KZ" w:eastAsia="ru-RU"/>
        </w:rPr>
      </w:pPr>
      <w:r w:rsidRPr="00437B1C"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>«</w:t>
      </w:r>
      <w:proofErr w:type="spellStart"/>
      <w:r w:rsidRPr="00437B1C">
        <w:rPr>
          <w:rFonts w:ascii="Times New Roman" w:hAnsi="Times New Roman" w:cs="Times New Roman"/>
          <w:b/>
          <w:color w:val="FF0000"/>
          <w:sz w:val="36"/>
          <w:szCs w:val="32"/>
        </w:rPr>
        <w:fldChar w:fldCharType="begin"/>
      </w:r>
      <w:r w:rsidRPr="00437B1C">
        <w:rPr>
          <w:rFonts w:ascii="Times New Roman" w:hAnsi="Times New Roman" w:cs="Times New Roman"/>
          <w:b/>
          <w:color w:val="FF0000"/>
          <w:sz w:val="36"/>
          <w:szCs w:val="32"/>
        </w:rPr>
        <w:instrText xml:space="preserve"> HYPERLINK "https://sozdik.kz/ru/dictionary/translate/kk/ru/%D0%B6%D0%B0%D1%83%D2%BB%D0%B0%D1%80/" </w:instrText>
      </w:r>
      <w:r w:rsidRPr="00437B1C">
        <w:rPr>
          <w:rFonts w:ascii="Times New Roman" w:hAnsi="Times New Roman" w:cs="Times New Roman"/>
          <w:b/>
          <w:color w:val="FF0000"/>
          <w:sz w:val="36"/>
          <w:szCs w:val="32"/>
        </w:rPr>
        <w:fldChar w:fldCharType="separate"/>
      </w:r>
      <w:r w:rsidRPr="00437B1C">
        <w:rPr>
          <w:rStyle w:val="a5"/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>Ж</w:t>
      </w:r>
      <w:r w:rsidRPr="00437B1C">
        <w:rPr>
          <w:rStyle w:val="a5"/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>ауһар</w:t>
      </w:r>
      <w:proofErr w:type="spellEnd"/>
      <w:r w:rsidRPr="00437B1C">
        <w:rPr>
          <w:rFonts w:ascii="Times New Roman" w:hAnsi="Times New Roman" w:cs="Times New Roman"/>
          <w:b/>
          <w:color w:val="FF0000"/>
          <w:sz w:val="36"/>
          <w:szCs w:val="32"/>
        </w:rPr>
        <w:fldChar w:fldCharType="end"/>
      </w:r>
      <w:r w:rsidRPr="00437B1C">
        <w:rPr>
          <w:rFonts w:ascii="Times New Roman" w:hAnsi="Times New Roman" w:cs="Times New Roman"/>
          <w:b/>
          <w:color w:val="FF0000"/>
          <w:sz w:val="36"/>
          <w:szCs w:val="32"/>
        </w:rPr>
        <w:t>»</w:t>
      </w:r>
      <w:r w:rsidRPr="00437B1C">
        <w:rPr>
          <w:rFonts w:ascii="Times New Roman" w:hAnsi="Times New Roman" w:cs="Times New Roman"/>
          <w:b/>
          <w:color w:val="FF0000"/>
          <w:sz w:val="36"/>
          <w:szCs w:val="32"/>
          <w:lang w:val="kk-KZ"/>
        </w:rPr>
        <w:t xml:space="preserve"> </w:t>
      </w:r>
      <w:r w:rsidRPr="00686044">
        <w:rPr>
          <w:rFonts w:ascii="Times New Roman" w:eastAsia="Times New Roman" w:hAnsi="Times New Roman" w:cs="Times New Roman"/>
          <w:b/>
          <w:sz w:val="36"/>
          <w:szCs w:val="32"/>
          <w:lang w:val="kk-KZ" w:eastAsia="ru-RU"/>
        </w:rPr>
        <w:t>республикалық жастар шығармашылық конкурсы туралы ереже</w:t>
      </w:r>
    </w:p>
    <w:p w:rsidR="00686044" w:rsidRPr="00686044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kk-KZ" w:eastAsia="ru-RU"/>
        </w:rPr>
      </w:pP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Конкурстың мақсаттары мен міндеттері.</w:t>
      </w: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b/>
          <w:sz w:val="28"/>
          <w:szCs w:val="32"/>
          <w:lang w:val="kk-KZ" w:eastAsia="ru-RU"/>
        </w:rPr>
        <w:t>Мақсаты: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 xml:space="preserve"> студенттердің шығармашылық әлеуетін іске асыру және қолдау.</w:t>
      </w: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437B1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Міндеттері</w:t>
      </w:r>
      <w:proofErr w:type="spellEnd"/>
      <w:r w:rsidRPr="00437B1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студенттердің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шығармашылық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қабілеттерін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және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танымдық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белсенділігін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дамыту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;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студенттерге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білім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беру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мекемесі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мен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аймақтан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proofErr w:type="gram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тыс</w:t>
      </w:r>
      <w:proofErr w:type="spellEnd"/>
      <w:proofErr w:type="gram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ауқымда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бәсекелесуге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мүмкіндік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беру;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дарынды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балаларды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анықтау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және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қолдау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0"/>
          <w:lang w:eastAsia="ru-RU"/>
        </w:rPr>
      </w:pP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proofErr w:type="gramStart"/>
      <w:r w:rsidRPr="00437B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</w:t>
      </w:r>
      <w:proofErr w:type="gramEnd"/>
      <w:r w:rsidRPr="00437B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қа</w:t>
      </w:r>
      <w:proofErr w:type="spellEnd"/>
      <w:r w:rsidRPr="00437B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қатысушылар</w:t>
      </w:r>
      <w:proofErr w:type="spellEnd"/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Байқауға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қатысушылар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білім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берудің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барлық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деңгейіндегі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жалпы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білім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беретін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оқу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proofErr w:type="gram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орындарыны</w:t>
      </w:r>
      <w:proofErr w:type="gram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ң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 xml:space="preserve">қушылары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болып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табылады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proofErr w:type="spellStart"/>
      <w:proofErr w:type="gram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Конкурс</w:t>
      </w:r>
      <w:proofErr w:type="gram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қа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төрт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жас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тобындағы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оқушылар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қатыса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алады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Балабақшалар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1-4 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сыныптар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5-6 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сыныптар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7-8 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сыныптар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9-11 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сыныптар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колледж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студенттері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9-11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сыныптар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жасына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жатады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Қатысу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жеке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немесе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бірлескен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болуы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мүмкін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Бірлескен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даму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авторларының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саны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бесеуден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аспайды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B1C">
        <w:rPr>
          <w:rFonts w:ascii="Times New Roman" w:hAnsi="Times New Roman" w:cs="Times New Roman"/>
          <w:b/>
          <w:sz w:val="28"/>
        </w:rPr>
        <w:br/>
      </w:r>
      <w:proofErr w:type="spellStart"/>
      <w:r w:rsidRPr="00437B1C">
        <w:rPr>
          <w:rFonts w:ascii="Times New Roman" w:hAnsi="Times New Roman" w:cs="Times New Roman"/>
          <w:b/>
          <w:sz w:val="28"/>
          <w:shd w:val="clear" w:color="auto" w:fill="FFFFFF"/>
        </w:rPr>
        <w:t>Конкурстың</w:t>
      </w:r>
      <w:proofErr w:type="spellEnd"/>
      <w:r w:rsidRPr="00437B1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437B1C">
        <w:rPr>
          <w:rFonts w:ascii="Times New Roman" w:hAnsi="Times New Roman" w:cs="Times New Roman"/>
          <w:b/>
          <w:sz w:val="28"/>
          <w:shd w:val="clear" w:color="auto" w:fill="FFFFFF"/>
        </w:rPr>
        <w:t>тақырыптары</w:t>
      </w:r>
      <w:proofErr w:type="spellEnd"/>
      <w:r w:rsidRPr="00437B1C">
        <w:rPr>
          <w:rFonts w:ascii="Times New Roman" w:hAnsi="Times New Roman" w:cs="Times New Roman"/>
          <w:b/>
          <w:sz w:val="28"/>
          <w:shd w:val="clear" w:color="auto" w:fill="FFFFFF"/>
        </w:rPr>
        <w:t xml:space="preserve"> мен </w:t>
      </w:r>
      <w:proofErr w:type="spellStart"/>
      <w:r w:rsidRPr="00437B1C">
        <w:rPr>
          <w:rFonts w:ascii="Times New Roman" w:hAnsi="Times New Roman" w:cs="Times New Roman"/>
          <w:b/>
          <w:sz w:val="28"/>
          <w:shd w:val="clear" w:color="auto" w:fill="FFFFFF"/>
        </w:rPr>
        <w:t>мазмұны</w:t>
      </w:r>
      <w:proofErr w:type="spellEnd"/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Оқушылар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437B1C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</w:t>
      </w:r>
      <w:r w:rsidR="00437B1C"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 xml:space="preserve">өменде көрсетілген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шығармашылы</w:t>
      </w:r>
      <w:proofErr w:type="spellEnd"/>
      <w:r w:rsidR="00437B1C"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 xml:space="preserve">қтары </w:t>
      </w:r>
      <w:proofErr w:type="spellStart"/>
      <w:proofErr w:type="gram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конкурс</w:t>
      </w:r>
      <w:proofErr w:type="gram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қа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қабылданады</w:t>
      </w:r>
      <w:proofErr w:type="spellEnd"/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ө</w:t>
      </w:r>
      <w:proofErr w:type="gram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нер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</w:t>
      </w:r>
      <w:proofErr w:type="gram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әне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қолөнер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жұмыстарды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кез-келген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техникамен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кез-келген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материалдан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жасауға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болады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қолөнер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суретке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түсіру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және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конкурстық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фотосуретке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жіберу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керек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</w:p>
    <w:p w:rsidR="00686044" w:rsidRPr="00437B1C" w:rsidRDefault="00686044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437B1C"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Суреттер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кез-келген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техникамен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жұмыс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жасалуы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мүмкін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</w:p>
    <w:p w:rsidR="00686044" w:rsidRPr="00437B1C" w:rsidRDefault="00437B1C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Фотосуреттер</w:t>
      </w:r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суреттер</w:t>
      </w:r>
      <w:proofErr w:type="spellEnd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тақырыбы</w:t>
      </w:r>
      <w:proofErr w:type="spellEnd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тегін</w:t>
      </w:r>
      <w:proofErr w:type="spellEnd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фотосуреттер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тү</w:t>
      </w:r>
      <w:proofErr w:type="gram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ст</w:t>
      </w:r>
      <w:proofErr w:type="gram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і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және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қара-ақ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болу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ға болады</w:t>
      </w:r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фотосурет</w:t>
      </w:r>
      <w:proofErr w:type="spellEnd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өнерінің</w:t>
      </w:r>
      <w:proofErr w:type="spellEnd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ба</w:t>
      </w:r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рлық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жанрлары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байқауға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жіберілу</w:t>
      </w:r>
      <w:proofErr w:type="spellEnd"/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ге болады</w:t>
      </w:r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: портрет, пейзаж, фото монтаж 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және</w:t>
      </w:r>
      <w:proofErr w:type="spellEnd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т.б</w:t>
      </w:r>
      <w:proofErr w:type="spellEnd"/>
      <w:r w:rsidR="00686044" w:rsidRPr="00437B1C">
        <w:rPr>
          <w:rFonts w:ascii="Times New Roman" w:eastAsia="Times New Roman" w:hAnsi="Times New Roman" w:cs="Times New Roman"/>
          <w:sz w:val="28"/>
          <w:szCs w:val="32"/>
          <w:lang w:eastAsia="ru-RU"/>
        </w:rPr>
        <w:t>.).</w:t>
      </w:r>
    </w:p>
    <w:p w:rsidR="00437B1C" w:rsidRPr="00437B1C" w:rsidRDefault="00437B1C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0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2. Конкурс сырттай өткізіледі. Материалдардың көлемі шектелмейді, бірақ материалдар табиғатта және жалпы қабылданған ғылыми фактілерге, этикалық нормаларға қайшы келмеуі керек.</w:t>
      </w:r>
    </w:p>
    <w:p w:rsidR="00437B1C" w:rsidRPr="00437B1C" w:rsidRDefault="00437B1C" w:rsidP="00686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0"/>
          <w:lang w:val="kk-KZ" w:eastAsia="ru-RU"/>
        </w:rPr>
      </w:pP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b/>
          <w:sz w:val="28"/>
          <w:szCs w:val="32"/>
          <w:lang w:val="kk-KZ" w:eastAsia="ru-RU"/>
        </w:rPr>
        <w:t>Конкурстық материалдарға қойылатын талаптар</w:t>
      </w: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1. Конкурсқа материалдар электронды түрде қабылданады.</w:t>
      </w: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 xml:space="preserve">2. Көркемдік өнер саласындағы жұмыстар сканерленген немесе суретке 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түсірілген түрде ұсынылуы керек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.</w:t>
      </w: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3. Жазбаны ұсыну үшін қажетті қос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ымша құжаттар қоса беруге болады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.</w:t>
      </w: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0"/>
          <w:lang w:val="kk-KZ" w:eastAsia="ru-RU"/>
        </w:rPr>
      </w:pP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b/>
          <w:sz w:val="28"/>
          <w:szCs w:val="32"/>
          <w:lang w:val="kk-KZ" w:eastAsia="ru-RU"/>
        </w:rPr>
        <w:t>5. Конкурс қорытындысын шығару және жеңімпаздарды марапаттау</w:t>
      </w: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• Байқаудың нәтижелері бойынша қазылар алқасы жеңімпаздарды анықтайды. Қазылар алқасының шешімі қаралмайды және өзгертілмейді.</w:t>
      </w: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Конкурстың жеңімпаздары I, II, III дәрежелі дипломдармен марапатталды. Жеңімпазды дайындаған мұғалімнің аты дипломмен көрсетіледі.</w:t>
      </w:r>
    </w:p>
    <w:p w:rsidR="00437B1C" w:rsidRPr="00437B1C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Жеңімпаздар қатарына қосылма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ған қатысушылар конкурсқа қатысқаны</w:t>
      </w: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 xml:space="preserve"> үшін сертификаттар алады.</w:t>
      </w:r>
    </w:p>
    <w:p w:rsidR="00437B1C" w:rsidRPr="00686044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</w:pPr>
      <w:r w:rsidRPr="00437B1C">
        <w:rPr>
          <w:rFonts w:ascii="Times New Roman" w:eastAsia="Times New Roman" w:hAnsi="Times New Roman" w:cs="Times New Roman"/>
          <w:sz w:val="28"/>
          <w:szCs w:val="32"/>
          <w:lang w:val="kk-KZ" w:eastAsia="ru-RU"/>
        </w:rPr>
        <w:t>• 1-өтінішті модельге толтыру - конкурсқа қатысудың міндетті шарты.</w:t>
      </w:r>
    </w:p>
    <w:p w:rsidR="00437B1C" w:rsidRDefault="00437B1C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437B1C" w:rsidRDefault="00437B1C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1000E2">
        <w:rPr>
          <w:rFonts w:ascii="Times New Roman" w:hAnsi="Times New Roman" w:cs="Times New Roman"/>
          <w:b/>
          <w:sz w:val="32"/>
          <w:szCs w:val="24"/>
          <w:lang w:val="kk-KZ"/>
        </w:rPr>
        <w:t xml:space="preserve">Байқауға қатысу үшін </w:t>
      </w:r>
      <w:r w:rsidRPr="001000E2">
        <w:rPr>
          <w:rFonts w:ascii="Times New Roman" w:hAnsi="Times New Roman" w:cs="Times New Roman"/>
          <w:b/>
          <w:sz w:val="40"/>
          <w:szCs w:val="24"/>
          <w:highlight w:val="cyan"/>
          <w:lang w:val="kk-KZ"/>
        </w:rPr>
        <w:t>academy_nauk@mail.ru</w:t>
      </w:r>
      <w:r w:rsidRPr="001000E2">
        <w:rPr>
          <w:rFonts w:ascii="Times New Roman" w:hAnsi="Times New Roman" w:cs="Times New Roman"/>
          <w:b/>
          <w:sz w:val="40"/>
          <w:szCs w:val="24"/>
          <w:lang w:val="kk-KZ"/>
        </w:rPr>
        <w:t xml:space="preserve"> </w:t>
      </w:r>
      <w:r w:rsidRPr="001000E2">
        <w:rPr>
          <w:rFonts w:ascii="Times New Roman" w:hAnsi="Times New Roman" w:cs="Times New Roman"/>
          <w:b/>
          <w:sz w:val="32"/>
          <w:szCs w:val="24"/>
          <w:lang w:val="kk-KZ"/>
        </w:rPr>
        <w:t>электронды мекен-жайына өтініш беріп, осы конкурс шеңберінде қарастырылған шарт</w:t>
      </w:r>
      <w:r>
        <w:rPr>
          <w:rFonts w:ascii="Times New Roman" w:hAnsi="Times New Roman" w:cs="Times New Roman"/>
          <w:b/>
          <w:sz w:val="32"/>
          <w:szCs w:val="24"/>
          <w:lang w:val="kk-KZ"/>
        </w:rPr>
        <w:t>тар бойынша ақы төлеу керек</w:t>
      </w:r>
      <w:r w:rsidRPr="001000E2">
        <w:rPr>
          <w:rFonts w:ascii="Times New Roman" w:hAnsi="Times New Roman" w:cs="Times New Roman"/>
          <w:b/>
          <w:sz w:val="32"/>
          <w:szCs w:val="24"/>
          <w:lang w:val="kk-KZ"/>
        </w:rPr>
        <w:t>.</w:t>
      </w:r>
    </w:p>
    <w:p w:rsidR="00437B1C" w:rsidRPr="00C41BDC" w:rsidRDefault="00437B1C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437B1C" w:rsidRPr="001000E2" w:rsidRDefault="00437B1C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1000E2">
        <w:rPr>
          <w:rFonts w:ascii="Times New Roman" w:hAnsi="Times New Roman" w:cs="Times New Roman"/>
          <w:b/>
          <w:sz w:val="32"/>
          <w:szCs w:val="24"/>
          <w:lang w:val="kk-KZ"/>
        </w:rPr>
        <w:t>Конкурсқа қатысуға өтінімдер қабылдау:</w:t>
      </w:r>
    </w:p>
    <w:p w:rsidR="00437B1C" w:rsidRPr="001000E2" w:rsidRDefault="00D34CAF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15</w:t>
      </w:r>
      <w:r w:rsidR="00437B1C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/</w:t>
      </w:r>
      <w:r w:rsidR="00437B1C">
        <w:rPr>
          <w:rFonts w:ascii="Times New Roman" w:hAnsi="Times New Roman" w:cs="Times New Roman"/>
          <w:b/>
          <w:sz w:val="32"/>
          <w:szCs w:val="24"/>
          <w:highlight w:val="cyan"/>
          <w:lang w:val="en-US"/>
        </w:rPr>
        <w:t>10</w:t>
      </w:r>
      <w:r w:rsidR="00437B1C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 xml:space="preserve">/2018 - </w:t>
      </w:r>
      <w:r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07</w:t>
      </w:r>
      <w:r w:rsidR="00437B1C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/</w:t>
      </w:r>
      <w:r>
        <w:rPr>
          <w:rFonts w:ascii="Times New Roman" w:hAnsi="Times New Roman" w:cs="Times New Roman"/>
          <w:b/>
          <w:sz w:val="32"/>
          <w:szCs w:val="24"/>
          <w:highlight w:val="cyan"/>
          <w:lang w:val="en-US"/>
        </w:rPr>
        <w:t>1</w:t>
      </w:r>
      <w:r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1</w:t>
      </w:r>
      <w:r w:rsidR="00437B1C" w:rsidRPr="001000E2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/2018</w:t>
      </w:r>
    </w:p>
    <w:p w:rsidR="00437B1C" w:rsidRPr="001000E2" w:rsidRDefault="00437B1C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1000E2">
        <w:rPr>
          <w:rFonts w:ascii="Times New Roman" w:hAnsi="Times New Roman" w:cs="Times New Roman"/>
          <w:b/>
          <w:sz w:val="32"/>
          <w:szCs w:val="24"/>
          <w:lang w:val="kk-KZ"/>
        </w:rPr>
        <w:t>Байқаудың қорытындысын шығару:</w:t>
      </w:r>
    </w:p>
    <w:p w:rsidR="00437B1C" w:rsidRDefault="00D34CAF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10</w:t>
      </w:r>
      <w:r w:rsidR="00437B1C" w:rsidRPr="001000E2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/</w:t>
      </w:r>
      <w:r w:rsidR="00437B1C" w:rsidRPr="00437B1C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1</w:t>
      </w:r>
      <w:r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1</w:t>
      </w:r>
      <w:r w:rsidR="00437B1C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 xml:space="preserve">/2018 - </w:t>
      </w:r>
      <w:r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13</w:t>
      </w:r>
      <w:r w:rsidR="00437B1C" w:rsidRPr="001000E2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/</w:t>
      </w:r>
      <w:r w:rsidR="00437B1C" w:rsidRPr="00437B1C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1</w:t>
      </w:r>
      <w:r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1</w:t>
      </w:r>
      <w:r w:rsidR="00437B1C" w:rsidRPr="001000E2">
        <w:rPr>
          <w:rFonts w:ascii="Times New Roman" w:hAnsi="Times New Roman" w:cs="Times New Roman"/>
          <w:b/>
          <w:sz w:val="32"/>
          <w:szCs w:val="24"/>
          <w:highlight w:val="cyan"/>
          <w:lang w:val="kk-KZ"/>
        </w:rPr>
        <w:t>/2018</w:t>
      </w:r>
      <w:bookmarkStart w:id="0" w:name="_GoBack"/>
      <w:bookmarkEnd w:id="0"/>
    </w:p>
    <w:p w:rsidR="00437B1C" w:rsidRPr="00C41BDC" w:rsidRDefault="00437B1C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7B1C" w:rsidRDefault="00437B1C" w:rsidP="00437B1C">
      <w:pPr>
        <w:pStyle w:val="a6"/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C41BDC">
        <w:rPr>
          <w:rFonts w:ascii="Times New Roman" w:hAnsi="Times New Roman" w:cs="Times New Roman"/>
          <w:b/>
          <w:sz w:val="28"/>
          <w:szCs w:val="24"/>
          <w:lang w:val="kk-KZ"/>
        </w:rPr>
        <w:t>ӨТІНІШТІ ЖӘНЕ ТӨЛЕМ ТӨЛЕНГЕННЕН КЕЙІН КӨРСЕТІЛГЕН ТЕЛЕФОН НӨМЕРЛЕР БІРІНЕ ХАБАРЛАСЫП ӨТІНІШ КАБЫЛДАНҒАНЫ ТУРАЛЫ БІЛУІҢІЗ СҰРАЛАДЫ</w:t>
      </w:r>
    </w:p>
    <w:p w:rsidR="00437B1C" w:rsidRPr="00484EEA" w:rsidRDefault="00437B1C" w:rsidP="0043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  <w:t>Балалар үйінің тәрбеленушілеріне</w:t>
      </w:r>
    </w:p>
    <w:p w:rsidR="00437B1C" w:rsidRPr="00FB7DA3" w:rsidRDefault="00437B1C" w:rsidP="0043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  <w:t>Біздің байқауларға тегін қатысуларыңызға болад</w:t>
      </w:r>
      <w:r w:rsidRPr="00FB7DA3"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  <w:t xml:space="preserve">! </w:t>
      </w:r>
    </w:p>
    <w:p w:rsidR="00437B1C" w:rsidRDefault="00437B1C" w:rsidP="0043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</w:pPr>
      <w:r w:rsidRPr="00FB7DA3"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  <w:t xml:space="preserve">3 </w:t>
      </w:r>
      <w:r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  <w:t>тегін қатысушы бір мекемеден бір қашықтық байқауға</w:t>
      </w:r>
    </w:p>
    <w:p w:rsidR="00437B1C" w:rsidRDefault="00437B1C" w:rsidP="0043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lang w:val="kk-KZ" w:eastAsia="ar-SA"/>
        </w:rPr>
        <w:t>Міндетті түрде жұмыстарымен бірге анықтама жіберілуі сұралады!</w:t>
      </w:r>
    </w:p>
    <w:p w:rsidR="00437B1C" w:rsidRPr="005421D5" w:rsidRDefault="00437B1C" w:rsidP="00437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0"/>
          <w:szCs w:val="10"/>
          <w:highlight w:val="cyan"/>
          <w:lang w:val="kk-KZ" w:eastAsia="ar-SA"/>
        </w:rPr>
      </w:pPr>
    </w:p>
    <w:p w:rsidR="00437B1C" w:rsidRPr="009A69F4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9A69F4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Байланыс ақпараты:</w:t>
      </w:r>
    </w:p>
    <w:p w:rsidR="00437B1C" w:rsidRPr="009A69F4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9A69F4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«ХАЛЫҚАРАЛЫҚ ҒЫЛЫМИ ПЕДАГОГИКАЛЫҚ БІЛІМДІ ДАМЫТУ АКАДЕМИЯСЫ»</w:t>
      </w:r>
    </w:p>
    <w:p w:rsidR="00437B1C" w:rsidRPr="009A69F4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Қазақстан</w:t>
      </w:r>
      <w:proofErr w:type="spellEnd"/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Республикасы</w:t>
      </w:r>
      <w:proofErr w:type="spellEnd"/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Алматы </w:t>
      </w:r>
      <w:proofErr w:type="spellStart"/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қаласы</w:t>
      </w:r>
      <w:proofErr w:type="spellEnd"/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Ақсай-5 үй-1 кеңсе-1.</w:t>
      </w:r>
    </w:p>
    <w:p w:rsidR="00437B1C" w:rsidRPr="009A69F4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9A69F4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СОТ</w:t>
      </w:r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 8</w:t>
      </w:r>
      <w:r w:rsidRPr="009A69F4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705-814-32-60, 8</w:t>
      </w:r>
      <w:r w:rsidRPr="009A69F4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  <w:r w:rsidRPr="009A69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707-675-03-20,8 775-591-55-50.</w:t>
      </w:r>
    </w:p>
    <w:p w:rsidR="00437B1C" w:rsidRPr="009A69F4" w:rsidRDefault="00437B1C" w:rsidP="00437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0"/>
          <w:szCs w:val="10"/>
          <w:lang w:val="kk-KZ" w:eastAsia="ru-RU"/>
        </w:rPr>
      </w:pPr>
    </w:p>
    <w:p w:rsidR="00437B1C" w:rsidRPr="00C41BDC" w:rsidRDefault="00437B1C" w:rsidP="00437B1C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10"/>
          <w:szCs w:val="10"/>
          <w:lang w:val="kk-KZ"/>
        </w:rPr>
      </w:pPr>
    </w:p>
    <w:p w:rsidR="00437B1C" w:rsidRDefault="00437B1C" w:rsidP="00437B1C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color w:val="000000"/>
          <w:sz w:val="24"/>
          <w:lang w:val="kk-KZ"/>
        </w:rPr>
      </w:pPr>
      <w:r w:rsidRPr="006B4A33">
        <w:rPr>
          <w:rFonts w:ascii="Times New Roman" w:eastAsia="Calibri" w:hAnsi="Times New Roman" w:cs="Times New Roman"/>
          <w:color w:val="000000"/>
          <w:sz w:val="24"/>
          <w:highlight w:val="yellow"/>
          <w:lang w:val="kk-KZ"/>
        </w:rPr>
        <w:t xml:space="preserve">Qiwi </w:t>
      </w:r>
      <w:r w:rsidRPr="00D75832">
        <w:rPr>
          <w:rFonts w:ascii="Times New Roman" w:eastAsia="Calibri" w:hAnsi="Times New Roman" w:cs="Times New Roman"/>
          <w:color w:val="000000"/>
          <w:sz w:val="24"/>
          <w:highlight w:val="yellow"/>
          <w:lang w:val="kk-KZ"/>
        </w:rPr>
        <w:t>Кошелек</w:t>
      </w:r>
    </w:p>
    <w:p w:rsidR="00437B1C" w:rsidRDefault="00437B1C" w:rsidP="00437B1C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color w:val="000000"/>
          <w:sz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lang w:val="kk-KZ"/>
        </w:rPr>
        <w:t>Номер: +77755915550</w:t>
      </w:r>
    </w:p>
    <w:p w:rsidR="00437B1C" w:rsidRPr="00C41BDC" w:rsidRDefault="00437B1C" w:rsidP="00437B1C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color w:val="000000"/>
          <w:sz w:val="10"/>
          <w:szCs w:val="10"/>
          <w:lang w:val="kk-KZ"/>
        </w:rPr>
      </w:pPr>
    </w:p>
    <w:p w:rsidR="00437B1C" w:rsidRPr="003C778B" w:rsidRDefault="00437B1C" w:rsidP="00437B1C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color w:val="000000"/>
          <w:sz w:val="24"/>
          <w:lang w:val="kk-KZ"/>
        </w:rPr>
      </w:pPr>
      <w:r w:rsidRPr="00D75832">
        <w:rPr>
          <w:rFonts w:ascii="Times New Roman" w:eastAsia="Calibri" w:hAnsi="Times New Roman" w:cs="Times New Roman"/>
          <w:color w:val="000000"/>
          <w:sz w:val="24"/>
          <w:highlight w:val="yellow"/>
          <w:lang w:val="kk-KZ"/>
        </w:rPr>
        <w:t xml:space="preserve">АО </w:t>
      </w:r>
      <w:r w:rsidRPr="003C778B">
        <w:rPr>
          <w:rFonts w:ascii="Times New Roman" w:eastAsia="Calibri" w:hAnsi="Times New Roman" w:cs="Times New Roman"/>
          <w:color w:val="000000"/>
          <w:sz w:val="24"/>
          <w:highlight w:val="yellow"/>
          <w:lang w:val="kk-KZ"/>
        </w:rPr>
        <w:t>Kaspi Bank (Gold)</w:t>
      </w:r>
    </w:p>
    <w:p w:rsidR="00437B1C" w:rsidRPr="003C778B" w:rsidRDefault="00437B1C" w:rsidP="00437B1C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color w:val="000000"/>
          <w:sz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lang w:val="kk-KZ"/>
        </w:rPr>
        <w:t xml:space="preserve">Номер счета: </w:t>
      </w:r>
      <w:r w:rsidRPr="003C778B">
        <w:rPr>
          <w:rFonts w:ascii="Times New Roman" w:eastAsia="Calibri" w:hAnsi="Times New Roman" w:cs="Times New Roman"/>
          <w:color w:val="000000"/>
          <w:sz w:val="24"/>
          <w:lang w:val="kk-KZ"/>
        </w:rPr>
        <w:t>KZ45722C000016061965</w:t>
      </w:r>
    </w:p>
    <w:p w:rsidR="00437B1C" w:rsidRDefault="00437B1C" w:rsidP="00437B1C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color w:val="000000"/>
          <w:sz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lang w:val="kk-KZ"/>
        </w:rPr>
        <w:t>ИИН: 950513400290</w:t>
      </w:r>
    </w:p>
    <w:p w:rsidR="00437B1C" w:rsidRPr="00C41BDC" w:rsidRDefault="00437B1C" w:rsidP="00437B1C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lang w:val="kk-KZ"/>
        </w:rPr>
        <w:t>БИК: С</w:t>
      </w:r>
      <w:r>
        <w:rPr>
          <w:rFonts w:ascii="Times New Roman" w:eastAsia="Calibri" w:hAnsi="Times New Roman" w:cs="Times New Roman"/>
          <w:color w:val="000000"/>
          <w:sz w:val="24"/>
          <w:lang w:val="en-US"/>
        </w:rPr>
        <w:t>ASPKZKA</w:t>
      </w:r>
    </w:p>
    <w:p w:rsidR="00437B1C" w:rsidRPr="00FA7E25" w:rsidRDefault="00437B1C" w:rsidP="00437B1C">
      <w:pPr>
        <w:pStyle w:val="a6"/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7E25">
        <w:rPr>
          <w:rFonts w:ascii="Times New Roman" w:hAnsi="Times New Roman" w:cs="Times New Roman"/>
          <w:b/>
          <w:sz w:val="24"/>
          <w:szCs w:val="24"/>
          <w:lang w:val="kk-KZ"/>
        </w:rPr>
        <w:t>Өтініш формасы</w:t>
      </w:r>
    </w:p>
    <w:p w:rsidR="00437B1C" w:rsidRPr="00FA7E25" w:rsidRDefault="00437B1C" w:rsidP="00437B1C">
      <w:pPr>
        <w:pStyle w:val="a6"/>
        <w:spacing w:after="0" w:line="240" w:lineRule="auto"/>
        <w:ind w:left="-1134" w:right="-568"/>
        <w:jc w:val="right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437B1C" w:rsidRPr="00FA7E25" w:rsidRDefault="00437B1C" w:rsidP="00437B1C">
      <w:pPr>
        <w:pStyle w:val="a6"/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7E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 директор Білімжанова Б.Т-ға </w:t>
      </w:r>
    </w:p>
    <w:p w:rsidR="00437B1C" w:rsidRPr="00FA7E25" w:rsidRDefault="00437B1C" w:rsidP="00437B1C">
      <w:pPr>
        <w:pStyle w:val="a6"/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7E25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437B1C" w:rsidRPr="00FA7E25" w:rsidRDefault="00437B1C" w:rsidP="00437B1C">
      <w:pPr>
        <w:pStyle w:val="a6"/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37B1C" w:rsidRDefault="00437B1C" w:rsidP="00437B1C">
      <w:pPr>
        <w:pStyle w:val="a6"/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Байқауға қатысуға өтініш</w:t>
      </w:r>
    </w:p>
    <w:tbl>
      <w:tblPr>
        <w:tblStyle w:val="a7"/>
        <w:tblpPr w:leftFromText="180" w:rightFromText="180" w:vertAnchor="text" w:horzAnchor="page" w:tblpX="546" w:tblpY="177"/>
        <w:tblW w:w="10773" w:type="dxa"/>
        <w:tblLook w:val="04A0" w:firstRow="1" w:lastRow="0" w:firstColumn="1" w:lastColumn="0" w:noHBand="0" w:noVBand="1"/>
      </w:tblPr>
      <w:tblGrid>
        <w:gridCol w:w="427"/>
        <w:gridCol w:w="1917"/>
        <w:gridCol w:w="992"/>
        <w:gridCol w:w="1965"/>
        <w:gridCol w:w="3360"/>
        <w:gridCol w:w="2112"/>
      </w:tblGrid>
      <w:tr w:rsidR="00437B1C" w:rsidRPr="00C256AD" w:rsidTr="00111CA9">
        <w:trPr>
          <w:trHeight w:val="484"/>
        </w:trPr>
        <w:tc>
          <w:tcPr>
            <w:tcW w:w="427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256AD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917" w:type="dxa"/>
          </w:tcPr>
          <w:p w:rsidR="00437B1C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Қатысушы </w:t>
            </w:r>
          </w:p>
          <w:p w:rsidR="00437B1C" w:rsidRPr="00FA7E25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Аты-жөні</w:t>
            </w:r>
          </w:p>
        </w:tc>
        <w:tc>
          <w:tcPr>
            <w:tcW w:w="992" w:type="dxa"/>
          </w:tcPr>
          <w:p w:rsidR="00437B1C" w:rsidRPr="00FA7E25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Жасы</w:t>
            </w:r>
          </w:p>
        </w:tc>
        <w:tc>
          <w:tcPr>
            <w:tcW w:w="1965" w:type="dxa"/>
          </w:tcPr>
          <w:p w:rsidR="00437B1C" w:rsidRPr="00FA7E25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C256AD">
              <w:rPr>
                <w:rFonts w:ascii="Times New Roman" w:hAnsi="Times New Roman" w:cs="Times New Roman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Жұмыстың атауы</w:t>
            </w:r>
          </w:p>
        </w:tc>
        <w:tc>
          <w:tcPr>
            <w:tcW w:w="3360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Жетекшінің </w:t>
            </w:r>
            <w:r w:rsidRPr="00C256AD">
              <w:rPr>
                <w:rFonts w:ascii="Times New Roman" w:hAnsi="Times New Roman" w:cs="Times New Roman"/>
                <w:szCs w:val="20"/>
              </w:rPr>
              <w:t xml:space="preserve"> (адрес </w:t>
            </w:r>
            <w:proofErr w:type="spellStart"/>
            <w:r w:rsidRPr="00C256AD">
              <w:rPr>
                <w:rFonts w:ascii="Times New Roman" w:hAnsi="Times New Roman" w:cs="Times New Roman"/>
                <w:szCs w:val="20"/>
              </w:rPr>
              <w:t>эл.почты</w:t>
            </w:r>
            <w:proofErr w:type="spellEnd"/>
            <w:r w:rsidRPr="00C256AD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112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Жетекшінің тел нөмері </w:t>
            </w:r>
            <w:r w:rsidRPr="00C256AD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</w:p>
        </w:tc>
      </w:tr>
      <w:tr w:rsidR="00437B1C" w:rsidRPr="00C256AD" w:rsidTr="00111CA9">
        <w:trPr>
          <w:trHeight w:val="460"/>
        </w:trPr>
        <w:tc>
          <w:tcPr>
            <w:tcW w:w="427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256A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917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5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60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12" w:type="dxa"/>
          </w:tcPr>
          <w:p w:rsidR="00437B1C" w:rsidRPr="00C256AD" w:rsidRDefault="00437B1C" w:rsidP="00111CA9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37B1C" w:rsidRPr="00DA4982" w:rsidRDefault="00437B1C" w:rsidP="00437B1C">
      <w:pPr>
        <w:tabs>
          <w:tab w:val="left" w:pos="9498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437B1C" w:rsidRPr="00663129" w:rsidRDefault="00437B1C" w:rsidP="00437B1C">
      <w:pPr>
        <w:spacing w:after="0" w:line="240" w:lineRule="auto"/>
        <w:ind w:left="-1560" w:right="-568"/>
        <w:jc w:val="center"/>
        <w:rPr>
          <w:rFonts w:ascii="Times New Roman" w:hAnsi="Times New Roman" w:cs="Times New Roman"/>
          <w:sz w:val="28"/>
          <w:lang w:val="kk-KZ"/>
        </w:rPr>
      </w:pPr>
    </w:p>
    <w:p w:rsidR="00686044" w:rsidRPr="00437B1C" w:rsidRDefault="00686044" w:rsidP="00686044">
      <w:pPr>
        <w:ind w:left="-1560" w:right="-710"/>
        <w:jc w:val="center"/>
        <w:rPr>
          <w:lang w:val="kk-KZ"/>
        </w:rPr>
      </w:pPr>
    </w:p>
    <w:sectPr w:rsidR="00686044" w:rsidRPr="00437B1C" w:rsidSect="00437B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B3"/>
    <w:rsid w:val="001425B3"/>
    <w:rsid w:val="002D363E"/>
    <w:rsid w:val="00437B1C"/>
    <w:rsid w:val="00686044"/>
    <w:rsid w:val="00D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0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86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60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860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7B1C"/>
    <w:pPr>
      <w:ind w:left="720"/>
      <w:contextualSpacing/>
    </w:pPr>
  </w:style>
  <w:style w:type="table" w:styleId="a7">
    <w:name w:val="Table Grid"/>
    <w:basedOn w:val="a1"/>
    <w:uiPriority w:val="59"/>
    <w:rsid w:val="0043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7B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0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86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60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860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7B1C"/>
    <w:pPr>
      <w:ind w:left="720"/>
      <w:contextualSpacing/>
    </w:pPr>
  </w:style>
  <w:style w:type="table" w:styleId="a7">
    <w:name w:val="Table Grid"/>
    <w:basedOn w:val="a1"/>
    <w:uiPriority w:val="59"/>
    <w:rsid w:val="0043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7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Axat Dukenbaev</dc:creator>
  <cp:keywords/>
  <dc:description/>
  <cp:lastModifiedBy>Axat Dukenbaev</cp:lastModifiedBy>
  <cp:revision>14</cp:revision>
  <dcterms:created xsi:type="dcterms:W3CDTF">2018-10-14T17:41:00Z</dcterms:created>
  <dcterms:modified xsi:type="dcterms:W3CDTF">2018-10-14T18:01:00Z</dcterms:modified>
</cp:coreProperties>
</file>