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8A" w:rsidRPr="00786E8A" w:rsidRDefault="00786E8A" w:rsidP="00786E8A">
      <w:pPr>
        <w:spacing w:after="0" w:line="37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proofErr w:type="spellStart"/>
      <w:r w:rsidRPr="00786E8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беру ұйымдарында қамқоршылық кеңестің жұмысын ұйымдастыру және оны </w:t>
      </w:r>
      <w:proofErr w:type="spellStart"/>
      <w:r w:rsidRPr="00786E8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сайлау</w:t>
      </w:r>
      <w:proofErr w:type="spellEnd"/>
      <w:r w:rsidRPr="00786E8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тәртібінің үлгілі</w:t>
      </w:r>
      <w:proofErr w:type="gramStart"/>
      <w:r w:rsidRPr="00786E8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к</w:t>
      </w:r>
      <w:proofErr w:type="gramEnd"/>
      <w:r w:rsidRPr="00786E8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қағидаларын </w:t>
      </w:r>
      <w:proofErr w:type="spellStart"/>
      <w:r w:rsidRPr="00786E8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бекіту</w:t>
      </w:r>
      <w:proofErr w:type="spellEnd"/>
      <w:r w:rsidRPr="00786E8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туралы</w:t>
      </w:r>
      <w:proofErr w:type="spellEnd"/>
    </w:p>
    <w:p w:rsidR="00786E8A" w:rsidRDefault="00786E8A" w:rsidP="00786E8A">
      <w:pPr>
        <w:spacing w:before="100"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val="kk-KZ"/>
        </w:rPr>
      </w:pPr>
      <w:r w:rsidRPr="00786E8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Қазақстан </w:t>
      </w:r>
      <w:proofErr w:type="spellStart"/>
      <w:r w:rsidRPr="00786E8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>Республикасы</w:t>
      </w:r>
      <w:proofErr w:type="spellEnd"/>
      <w:proofErr w:type="gramStart"/>
      <w:r w:rsidRPr="00786E8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>Б</w:t>
      </w:r>
      <w:proofErr w:type="gramEnd"/>
      <w:r w:rsidRPr="00786E8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>ілім</w:t>
      </w:r>
      <w:proofErr w:type="spellEnd"/>
      <w:r w:rsidRPr="00786E8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және ғылым министрінің 2017 жылғы 27 </w:t>
      </w:r>
      <w:proofErr w:type="spellStart"/>
      <w:r w:rsidRPr="00786E8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>шілдедегі</w:t>
      </w:r>
      <w:proofErr w:type="spellEnd"/>
      <w:r w:rsidRPr="00786E8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№ 355 бұйрығы. Қазақстан Республикасының Әділет </w:t>
      </w:r>
      <w:proofErr w:type="spellStart"/>
      <w:r w:rsidRPr="00786E8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>министрлігінде</w:t>
      </w:r>
      <w:proofErr w:type="spellEnd"/>
      <w:r w:rsidRPr="00786E8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2017 жылғы 29 </w:t>
      </w:r>
      <w:proofErr w:type="spellStart"/>
      <w:r w:rsidRPr="00786E8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>тамызда</w:t>
      </w:r>
      <w:proofErr w:type="spellEnd"/>
    </w:p>
    <w:p w:rsidR="00786E8A" w:rsidRPr="00786E8A" w:rsidRDefault="00786E8A" w:rsidP="00786E8A">
      <w:pPr>
        <w:spacing w:before="100"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№ 15584 </w:t>
      </w:r>
      <w:proofErr w:type="spellStart"/>
      <w:r w:rsidRPr="00786E8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>болып</w:t>
      </w:r>
      <w:proofErr w:type="spellEnd"/>
      <w:r w:rsidRPr="00786E8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>тіркелді</w:t>
      </w:r>
      <w:proofErr w:type="spellEnd"/>
      <w:r w:rsidRPr="00786E8A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      "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" 2007 жылғы 27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шілдедегі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Республикасы</w:t>
      </w:r>
      <w:proofErr w:type="spellEnd"/>
      <w:proofErr w:type="gram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З</w:t>
      </w:r>
      <w:proofErr w:type="gram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аңының 44-бабының </w:t>
      </w:r>
      <w:hyperlink r:id="rId5" w:anchor="z509" w:history="1">
        <w:r w:rsidRPr="00786E8A">
          <w:rPr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  <w:u w:val="single"/>
          </w:rPr>
          <w:t>9-тармағына</w:t>
        </w:r>
      </w:hyperlink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 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сәйкес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 </w:t>
      </w:r>
      <w:r w:rsidRPr="00786E8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bdr w:val="none" w:sz="0" w:space="0" w:color="auto" w:frame="1"/>
        </w:rPr>
        <w:t>БҰЙЫРАМЫН:</w:t>
      </w:r>
    </w:p>
    <w:p w:rsidR="00786E8A" w:rsidRPr="00786E8A" w:rsidRDefault="00786E8A" w:rsidP="00786E8A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      1. Қоса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беріліп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отырған</w:t>
      </w:r>
      <w:proofErr w:type="gram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</w:t>
      </w:r>
      <w:proofErr w:type="gram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ілім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беру ұйымдарында қамқоршылық кеңестің жұмысын ұйымдастыру және оны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сайлау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тәртібінің үлгілік </w:t>
      </w:r>
      <w:hyperlink r:id="rId6" w:anchor="z14" w:history="1">
        <w:r w:rsidRPr="00786E8A">
          <w:rPr>
            <w:rFonts w:ascii="Times New Roman" w:eastAsia="Times New Roman" w:hAnsi="Times New Roman" w:cs="Times New Roman"/>
            <w:color w:val="000000" w:themeColor="text1"/>
            <w:spacing w:val="1"/>
            <w:sz w:val="24"/>
            <w:szCs w:val="24"/>
            <w:u w:val="single"/>
          </w:rPr>
          <w:t>қағидалары</w:t>
        </w:r>
      </w:hyperlink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 осы бұйрыққа қосымшаға сәйкес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бекітілсін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      2. Мыналардың күші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жойылды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деп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танылсын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:</w:t>
      </w:r>
    </w:p>
    <w:p w:rsidR="00786E8A" w:rsidRPr="00786E8A" w:rsidRDefault="00786E8A" w:rsidP="00786E8A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      1) "Қамқоршылық кеңестің жұмысын ұйымдастырудың және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беру ұйымдарында оны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сайлау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тәртібінің үлгілік қағидаларын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бекіту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"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Республикасы</w:t>
      </w:r>
      <w:proofErr w:type="spellEnd"/>
      <w:proofErr w:type="gram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</w:t>
      </w:r>
      <w:proofErr w:type="gram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ілім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және ғылым министрінің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міндетін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атқарушының 2007 жылғы 22 қазандағы (Қазақстан Республикасының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нормативтік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құқықтық актілерінің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мемлекеттік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тіркеу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тізілімінде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№ 4995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болып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тіркелген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, 2007 жылғы 30 қарашадағы № 184 (1387) "Юридическая газета"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газетінде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жарияланған) № 501 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fldChar w:fldCharType="begin"/>
      </w: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instrText xml:space="preserve"> HYPERLINK "http://adilet.zan.kz/kaz/docs/V070004995_" \l "z1" </w:instrText>
      </w: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fldChar w:fldCharType="separate"/>
      </w: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>бұйрығы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fldChar w:fldCharType="end"/>
      </w: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;</w:t>
      </w:r>
    </w:p>
    <w:p w:rsidR="00786E8A" w:rsidRPr="00786E8A" w:rsidRDefault="00786E8A" w:rsidP="00786E8A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      2) "Қамқоршылық кеңес қызметінің және оны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сайлау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тәртібінің үлгілік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ережелерін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бекіту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"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Республикасы</w:t>
      </w:r>
      <w:proofErr w:type="spellEnd"/>
      <w:proofErr w:type="gram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</w:t>
      </w:r>
      <w:proofErr w:type="gram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ілім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және ғылым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министрі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міндетін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атқарушының 2007 жылғы 22 қазандағы № 501 бұйрығына өзгерістер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енгізу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"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Республикасы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және ғылым министрінің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міндетін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атқарушының 2016 жылғы 22 желтоқсандағы (Қазақстан Республикасының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нормативтік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құқықтық актілерінің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мемлекеттік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тіркеу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тізілімінде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№ 14751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болып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тіркелген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, 2017 жылғы </w:t>
      </w:r>
      <w:proofErr w:type="gram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9</w:t>
      </w:r>
      <w:proofErr w:type="gram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ақпанда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Республикасы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нормативтiк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құқықтық актiлерiнiң эталондық бақылау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банкiсінде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жарияланған) № 715 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fldChar w:fldCharType="begin"/>
      </w: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instrText xml:space="preserve"> HYPERLINK "http://adilet.zan.kz/kaz/docs/V1600014751" \l "z45" </w:instrText>
      </w: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fldChar w:fldCharType="separate"/>
      </w:r>
      <w:proofErr w:type="gram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>б</w:t>
      </w:r>
      <w:proofErr w:type="gram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u w:val="single"/>
        </w:rPr>
        <w:t>ұйрығы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fldChar w:fldCharType="end"/>
      </w: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      3.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Республикасы</w:t>
      </w:r>
      <w:proofErr w:type="spellEnd"/>
      <w:proofErr w:type="gram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</w:t>
      </w:r>
      <w:proofErr w:type="gram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ілім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және ғылым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министрлігі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Балалардың құқықтарын қорғау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комитеті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(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Е.Ерсайынов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) заңнамада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белгіленген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тәртіппен: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      1) осы бұйрықтың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Республикасы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Әділет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министрлігінде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мемлекеттік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тіркелуін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      </w:t>
      </w:r>
      <w:proofErr w:type="gram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2) осы бұйрық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Республикасы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Әділет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министрлігінде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мемлекеттік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тіркеуден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өткен күннен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бастап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күнтізбелік он күн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ішінде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оның көшірмесін қағаз және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электронды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түрде қазақ және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орыс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тілдерінде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ресми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жариялау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және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Республикасы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нормативтік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құқықтық акт</w:t>
      </w:r>
      <w:proofErr w:type="gram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ілерінің эталондық бақылау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банкіне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енгізу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үшін "Республикалық құқықтық ақпарат орталығы" шаруашылық жүргізу құқығындағы республикалық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мемлекеттік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к</w:t>
      </w:r>
      <w:proofErr w:type="gram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әсіпорнына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жіберуді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      3) осы бұйрық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мемлекеттік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тіркеуден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өткеннен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кейі</w:t>
      </w:r>
      <w:proofErr w:type="gram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proofErr w:type="spellEnd"/>
      <w:proofErr w:type="gram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күнтізбелік он күн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ішінде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көшірмелерін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мерзімді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баспа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басылымдарына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ресми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жариялауға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жіберуді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      4) осы бұйрықты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Республикасы</w:t>
      </w:r>
      <w:proofErr w:type="spellEnd"/>
      <w:proofErr w:type="gram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</w:t>
      </w:r>
      <w:proofErr w:type="gram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ілім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және ғылым министрлігінің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интернет-ресурсында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орналастыруды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      5) осы бұйрық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Республикасы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Әділет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министрлігінде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мемлекеттік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тіркеуден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өткеннен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кейін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он жұмыс күні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ішінде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Республикасы</w:t>
      </w:r>
      <w:proofErr w:type="spellEnd"/>
      <w:proofErr w:type="gram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</w:t>
      </w:r>
      <w:proofErr w:type="gram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ілім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және ғылым министрлігінің Заң қызметі және халықаралық ынтымақтастық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департаментіне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осы тармақтың 1), 2), 3) және 4) тармақшаларында көзделген іс-шаралардың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орындалуы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мәліметтерді ұсынуды қамтамасыз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етсін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      4. Осы бұйрықтың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орындалуын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бақылау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Республикасы</w:t>
      </w:r>
      <w:proofErr w:type="spellEnd"/>
      <w:proofErr w:type="gram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</w:t>
      </w:r>
      <w:proofErr w:type="gram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ілім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және ғылым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вице-министрі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Б.А. Асыловаға жүктелсін.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 xml:space="preserve">      5. Осы бұйрық алғашқы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ресми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жарияланған күнінен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бастап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күнтізбелі</w:t>
      </w:r>
      <w:proofErr w:type="gram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к</w:t>
      </w:r>
      <w:proofErr w:type="gram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он күн өткен соң қолданысқа </w:t>
      </w:r>
      <w:proofErr w:type="spellStart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енгізіледі</w:t>
      </w:r>
      <w:proofErr w:type="spellEnd"/>
      <w:r w:rsidRPr="00786E8A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.</w:t>
      </w: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264"/>
        <w:gridCol w:w="3905"/>
      </w:tblGrid>
      <w:tr w:rsidR="00786E8A" w:rsidRPr="00786E8A" w:rsidTr="00786E8A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86E8A" w:rsidRPr="00786E8A" w:rsidRDefault="00786E8A" w:rsidP="00786E8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 Қазақстан Республикасыны</w:t>
            </w:r>
            <w:proofErr w:type="gramStart"/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ң</w:t>
            </w:r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</w:t>
            </w:r>
            <w:proofErr w:type="gramEnd"/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ілім</w:t>
            </w:r>
            <w:proofErr w:type="spellEnd"/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және ғылым </w:t>
            </w:r>
            <w:proofErr w:type="spellStart"/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86E8A" w:rsidRDefault="00786E8A" w:rsidP="00786E8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Е. Сағадиев</w:t>
            </w:r>
          </w:p>
          <w:p w:rsidR="00786E8A" w:rsidRDefault="00786E8A" w:rsidP="00786E8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86E8A" w:rsidRPr="00786E8A" w:rsidRDefault="00786E8A" w:rsidP="00786E8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86E8A" w:rsidRP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КЕЛІСІЛДІ</w:t>
      </w:r>
    </w:p>
    <w:p w:rsidR="00786E8A" w:rsidRP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Республикасы</w:t>
      </w:r>
      <w:proofErr w:type="spellEnd"/>
    </w:p>
    <w:p w:rsidR="00786E8A" w:rsidRP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Премьер-Министрінің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орынбасары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–</w:t>
      </w:r>
    </w:p>
    <w:p w:rsidR="00786E8A" w:rsidRP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Республикасы</w:t>
      </w:r>
      <w:proofErr w:type="spellEnd"/>
    </w:p>
    <w:p w:rsidR="00786E8A" w:rsidRP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Ауыл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шаруашылығы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министрі</w:t>
      </w:r>
      <w:proofErr w:type="spellEnd"/>
    </w:p>
    <w:p w:rsidR="00786E8A" w:rsidRP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______________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А.Мырзахметов</w:t>
      </w:r>
      <w:proofErr w:type="spellEnd"/>
    </w:p>
    <w:p w:rsidR="00786E8A" w:rsidRP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2017 ж. 23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шілде</w:t>
      </w:r>
      <w:proofErr w:type="spellEnd"/>
    </w:p>
    <w:p w:rsidR="00786E8A" w:rsidRP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КЕЛІСІЛДІ</w:t>
      </w:r>
    </w:p>
    <w:p w:rsidR="00786E8A" w:rsidRP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Қазақстан Республикасының</w:t>
      </w:r>
    </w:p>
    <w:p w:rsidR="00786E8A" w:rsidRP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Қаржы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министрі</w:t>
      </w:r>
      <w:proofErr w:type="spellEnd"/>
    </w:p>
    <w:p w:rsidR="00786E8A" w:rsidRP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_______________ Б.Сұлтанов</w:t>
      </w:r>
    </w:p>
    <w:p w:rsidR="00786E8A" w:rsidRP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2017 ж. 7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тамыз</w:t>
      </w:r>
      <w:proofErr w:type="spellEnd"/>
    </w:p>
    <w:p w:rsidR="00786E8A" w:rsidRP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КЕЛІСІЛДІ</w:t>
      </w:r>
    </w:p>
    <w:p w:rsidR="00786E8A" w:rsidRP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Қазақстан Республикасының</w:t>
      </w:r>
    </w:p>
    <w:p w:rsidR="00786E8A" w:rsidRP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Мәдениет және спорт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министрі</w:t>
      </w:r>
      <w:proofErr w:type="spellEnd"/>
    </w:p>
    <w:p w:rsidR="00786E8A" w:rsidRP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___________ А. Мұхамедиұлы</w:t>
      </w:r>
    </w:p>
    <w:p w:rsid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2017 ж. 28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шілде</w:t>
      </w:r>
      <w:proofErr w:type="spellEnd"/>
    </w:p>
    <w:p w:rsidR="00786E8A" w:rsidRPr="00786E8A" w:rsidRDefault="00786E8A" w:rsidP="00786E8A">
      <w:pPr>
        <w:pStyle w:val="a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tbl>
      <w:tblPr>
        <w:tblW w:w="10158" w:type="dxa"/>
        <w:tblCellMar>
          <w:left w:w="0" w:type="dxa"/>
          <w:right w:w="0" w:type="dxa"/>
        </w:tblCellMar>
        <w:tblLook w:val="04A0"/>
      </w:tblPr>
      <w:tblGrid>
        <w:gridCol w:w="6017"/>
        <w:gridCol w:w="4141"/>
      </w:tblGrid>
      <w:tr w:rsidR="00786E8A" w:rsidRPr="00786E8A" w:rsidTr="00786E8A"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86E8A" w:rsidRPr="00786E8A" w:rsidRDefault="00786E8A" w:rsidP="00786E8A">
            <w:pPr>
              <w:spacing w:after="0" w:line="240" w:lineRule="auto"/>
              <w:ind w:right="17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86E8A" w:rsidRPr="00786E8A" w:rsidRDefault="00786E8A" w:rsidP="0078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786E8A" w:rsidRPr="00786E8A" w:rsidRDefault="00786E8A" w:rsidP="00786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13"/>
            <w:bookmarkEnd w:id="0"/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Қазақстан </w:t>
            </w:r>
            <w:proofErr w:type="spellStart"/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ғылым министрінің</w:t>
            </w:r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2017 жылғы 27 </w:t>
            </w:r>
            <w:proofErr w:type="spellStart"/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</w:rPr>
              <w:t>шілдедегі</w:t>
            </w:r>
            <w:proofErr w:type="spellEnd"/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355 бұйрығымен</w:t>
            </w:r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86E8A"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</w:p>
        </w:tc>
      </w:tr>
    </w:tbl>
    <w:p w:rsidR="00786E8A" w:rsidRPr="00786E8A" w:rsidRDefault="00786E8A" w:rsidP="00786E8A">
      <w:pPr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 w:rsidRPr="00786E8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беру ұйымдарында қамқоршылық кеңестің жұмысын ұйымдастыру және оны</w:t>
      </w:r>
      <w:r w:rsidRPr="00786E8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br/>
      </w:r>
      <w:proofErr w:type="spellStart"/>
      <w:r w:rsidRPr="00786E8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сайлау</w:t>
      </w:r>
      <w:proofErr w:type="spellEnd"/>
      <w:r w:rsidRPr="00786E8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тәртібінің үлгілі</w:t>
      </w:r>
      <w:proofErr w:type="gramStart"/>
      <w:r w:rsidRPr="00786E8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к</w:t>
      </w:r>
      <w:proofErr w:type="gramEnd"/>
      <w:r w:rsidRPr="00786E8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қағидалары</w:t>
      </w:r>
      <w:r w:rsidRPr="00786E8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br/>
      </w:r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1-тарау. </w:t>
      </w:r>
      <w:proofErr w:type="spellStart"/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>Жалпы</w:t>
      </w:r>
      <w:proofErr w:type="spellEnd"/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>ережелер</w:t>
      </w:r>
      <w:proofErr w:type="spellEnd"/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1.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ұйымдарында қамқоршылық кеңестің жұмысын ұйымдастыру және оны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сайлау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тәртібінің үлгілік қағидалары (бұдан әрі – Қағидалар) "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" 2007 жылғы 27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шілдедегі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Республикасы</w:t>
      </w:r>
      <w:proofErr w:type="spellEnd"/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аңының 44-бабының 9-тармағына сәйкес әзірленді және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ұйымындарында Қамқоршылық кеңесінің (бұдан ә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і - Қамқоршылық кеңес) жұмысын ұйымдастыру және оны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сайлау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тәртібін айқындайды.</w:t>
      </w:r>
    </w:p>
    <w:p w:rsidR="00786E8A" w:rsidRPr="00786E8A" w:rsidRDefault="00786E8A" w:rsidP="00786E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1-тармақ жаңа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редакцияда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Қ</w:t>
      </w:r>
      <w:proofErr w:type="gram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және ғылым министрінің 02.04.2018 </w:t>
      </w:r>
      <w:hyperlink r:id="rId7" w:anchor="z4" w:history="1">
        <w:r w:rsidRPr="00786E8A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123</w:t>
        </w:r>
      </w:hyperlink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 (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алғашқы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жарияланған күнінен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күнтізбелік он күн өткен соң қолданысқа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) бұйрығымен.</w:t>
      </w:r>
      <w:r w:rsidRPr="00786E8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2. Қамқоршылық кеңес Қазақстан Республикасының ұлттық қауіпсіздік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органдарына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Қазақстан Республикасының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Ішкі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істер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министрлігіне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Қазақстан Республикасының прокуратура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органдарына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Қазақстан Республикасының Қорғаныс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министрлігіне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Қазақстан Республикасының Денсаулық сақтау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министрлігіне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ведомстволық бағынысты әскери,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арнаулы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медициналық және фармацевтикалық оқу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орындарына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емес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ұйымдарына, сондай-ақ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акционерлі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spellEnd"/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қоғам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нысанында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құрылған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коммерциялық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емес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 қоспағанда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ұйымдарында құрылады.</w:t>
      </w:r>
    </w:p>
    <w:p w:rsidR="00786E8A" w:rsidRPr="00786E8A" w:rsidRDefault="00786E8A" w:rsidP="00786E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2-тармақ жаңа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редакцияда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Қ</w:t>
      </w:r>
      <w:proofErr w:type="gram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және ғылым министрінің 02.04.2018 </w:t>
      </w:r>
      <w:hyperlink r:id="rId8" w:anchor="z4" w:history="1">
        <w:r w:rsidRPr="00786E8A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123</w:t>
        </w:r>
      </w:hyperlink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 (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алғашқы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жарияланған күнінен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күнтізбелік он күн өткен соң қолданысқа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</w:t>
      </w:r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бұйрығымен.</w:t>
      </w:r>
      <w:r w:rsidRPr="00786E8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3. Қамқоршылық кеңес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ұйымының әкімшілігімен,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ата-аналар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комитетімен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жергілікті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атқарушы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органдармен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мүдделі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органдармен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өзге де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жеке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және/немесе 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заңды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тұлғалармен өзара әрекет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жасайды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4. Қамқоршылық кеңес мүшелерінің өз өкілеттігін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орындауы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өтеусіз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негізде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жүзеге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асырылады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before="188" w:after="113" w:line="32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2-тарау. Қамқоршылық кеңесті </w:t>
      </w:r>
      <w:proofErr w:type="spellStart"/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>сайлау</w:t>
      </w:r>
      <w:proofErr w:type="spellEnd"/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тәрті</w:t>
      </w:r>
      <w:proofErr w:type="gramStart"/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>бі ж</w:t>
      </w:r>
      <w:proofErr w:type="gramEnd"/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>әне құрамы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5.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саланың уәкілетті органы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немесе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саласындағы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жергілікті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атқарушы органы өзінің интернет қорында және/немесе әкімшілік-аумақтық бірліктің аумағында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таратылатын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мерзімді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баспасөз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басылымында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Қамқоршылық кеңестің құрылатындығы және оның құрамы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ұсыныстардың қабылданатындығы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хабарландыру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қазақ және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орыс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тілдерінде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орналастырады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Ұсыныстарды қабылдау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хабарландыру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жарияланған күнінен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кейін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 ж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ұмыс күні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ішінде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жүзеге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асырылады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5-тармақ жаңа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редакцияда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Қ</w:t>
      </w:r>
      <w:proofErr w:type="gram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және ғылым министрінің 02.04.2018 </w:t>
      </w:r>
      <w:hyperlink r:id="rId9" w:anchor="z7" w:history="1">
        <w:r w:rsidRPr="00786E8A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123</w:t>
        </w:r>
      </w:hyperlink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 (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алғашқы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жарияланған күнінен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күнтізбелік он күн өткен соң қолданысқа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) бұйрығымен.</w:t>
      </w:r>
      <w:r w:rsidRPr="00786E8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6. Қамқоршылық кеңестің құрамы Қамқоршылық кеңеске мүше болуға үміткерлердің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жазбаша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келісімімен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алынған ұсыныстардың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негізінде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қалыптастырылады және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саланың уәкілетті органы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немесе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саласындағы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жергілікті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атқарушы орган ұсыныстарды қабылдау аяқталғаннан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кейін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үш жұмыс күні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ішінде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бекітеді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6-тармақ жаңа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редакцияда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Қ</w:t>
      </w:r>
      <w:proofErr w:type="gram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және ғылым министрінің 02.04.2018 </w:t>
      </w:r>
      <w:hyperlink r:id="rId10" w:anchor="z7" w:history="1">
        <w:r w:rsidRPr="00786E8A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123</w:t>
        </w:r>
      </w:hyperlink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 (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алғашқы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жарияланған күнінен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күнтізбелік он күн өткен соң қолданысқа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) бұйрығымен.</w:t>
      </w:r>
      <w:r w:rsidRPr="00786E8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7. Қамқоршылық кеңестің құрамына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мыналар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ред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1)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жергілікті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өкілдік, атқарушы және құқық қорғау органдарының өкілдері;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2) жұмыс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берушілер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мен әлеуметтік ә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іптестердің өкідері;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3) коммерциялық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емес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ұйымдардың өкілдері (бар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болса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4)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ата-аналар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комитеті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ұсынған әрбі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параллель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сыныптан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курстан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сол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ұйымында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алушылардың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бір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ата-анасы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немесе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заңды өкілі;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5) қайырымдылық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жасаушылар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(бар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болса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жанынан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құрылған Қамқоршылық кеңес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отырысына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осы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басшысы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немесе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орынбасары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қатысады.</w:t>
      </w:r>
    </w:p>
    <w:p w:rsidR="00786E8A" w:rsidRPr="00786E8A" w:rsidRDefault="00786E8A" w:rsidP="00786E8A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Қамқоршылық кеңес құрамына "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" 2007 жылғы 27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шілдедегі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Республикасы</w:t>
      </w:r>
      <w:proofErr w:type="spellEnd"/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аңының 51-бабы </w:t>
      </w:r>
      <w:hyperlink r:id="rId11" w:anchor="z571" w:history="1">
        <w:r w:rsidRPr="00786E8A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1-тармағының</w:t>
        </w:r>
      </w:hyperlink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2) және 3) тармақшаларында көрсетілген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адамдар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кіргізілмейді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      8. Қамқоршылық кеңес мүшелерінің саны тақ,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бір-бі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імен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сол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басшысымен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ешқандай туыстық және жекжаттық қатынасы жоқ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кемінде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тоғыз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адамнан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құрылады. Қамқоршылық кеңес мүшелерінің өкілеттік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мерзімі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үш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жылды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құрайды. Қамқоршылық кеңес мүшелері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сол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 қызметкерлерінің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штатына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кірмейді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Тірек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мектептерінде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(ресурс орталығы) құрылған Қамқоршылық кеңес өкілеттігі 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ған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бекітілген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шағын жинақты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мектептерге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таратылады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8-тармақ жаңа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редакцияда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Қ</w:t>
      </w:r>
      <w:proofErr w:type="gram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және ғылым министрінің 02.04.2018 </w:t>
      </w:r>
      <w:hyperlink r:id="rId12" w:anchor="z10" w:history="1">
        <w:r w:rsidRPr="00786E8A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123</w:t>
        </w:r>
      </w:hyperlink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 (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алғашқы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жарияланған күнінен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күнтізбелік он күн өткен соң қолданысқа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) бұйрығымен.</w:t>
      </w:r>
      <w:r w:rsidRPr="00786E8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9.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органдардың өкілдері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болып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табылатын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Қамқоршылық кеңес мүшелерінің саны үш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адамнан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аспайды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10. Қамқоршылық кең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отырысында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ашық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дауыс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жолымен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дауыстар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басымдылығымен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сайланатын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(қайта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сайланатын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оның төрағасы Қамқоршылық кеңестің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басшысы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болып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табылады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органдардың өкілдері Қамқоршылық кеңестің төрағасы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болып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сайланбайды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оның </w:t>
      </w:r>
      <w:proofErr w:type="spellStart"/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індеттерін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жүзеге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асырмайды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11. Қамқоршылық кеңестің төрағасы болмаған жағдайда Қамқоршылық кеңестің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шешімі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оның қызметін Қамқоршылық кеңес құрамына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кіретін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органдардың өкілдерінен басқа Қамқоршылық кеңес мүшелерінің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жүзеге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асырады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12. Тө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ға Қамқоршылық кеңестің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атынан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әрекет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етеді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осы Қағидаларға сәйкес оның қызметін қамтамасыз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етеді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13. Қамқоршылық кеңестің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хатшысы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 қызыметкерлері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арасынан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тағайындалады жә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proofErr w:type="spellEnd"/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Қамқоршылық кеңестің мүшесі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болып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табылмайды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Қамқоршылық кеңестің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хатшысы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Қамқоршылық кеңестің дайындығын, өткізілуін,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материалдар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мен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отырыс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хаттамасының 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әсімделуін қамтамасыз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етеді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13-тармақ жаңа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редакцияда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Қ</w:t>
      </w:r>
      <w:proofErr w:type="gram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және ғылым министрінің 02.04.2018 </w:t>
      </w:r>
      <w:hyperlink r:id="rId13" w:anchor="z13" w:history="1">
        <w:r w:rsidRPr="00786E8A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123</w:t>
        </w:r>
      </w:hyperlink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 (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алғашқы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жарияланған күнінен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күнтізбелік он күн өткен соң қолданысқа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) бұйрығымен.</w:t>
      </w:r>
      <w:r w:rsidRPr="00786E8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786E8A" w:rsidRPr="00786E8A" w:rsidRDefault="00786E8A" w:rsidP="00786E8A">
      <w:pPr>
        <w:spacing w:before="188" w:after="113" w:line="32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3 - </w:t>
      </w:r>
      <w:proofErr w:type="spellStart"/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>тарау</w:t>
      </w:r>
      <w:proofErr w:type="spellEnd"/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>. Қамқоршылық кеңе</w:t>
      </w:r>
      <w:proofErr w:type="gramStart"/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>стің өкіле</w:t>
      </w:r>
      <w:proofErr w:type="gramEnd"/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>ттігі</w:t>
      </w:r>
    </w:p>
    <w:p w:rsidR="00786E8A" w:rsidRPr="00786E8A" w:rsidRDefault="00786E8A" w:rsidP="00786E8A">
      <w:pPr>
        <w:spacing w:after="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 </w:t>
      </w:r>
      <w:bookmarkStart w:id="1" w:name="z38"/>
      <w:bookmarkEnd w:id="1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14.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ұйымының Қамқоршылық кеңесі: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1)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алушылары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мен тәрбиеленушілердің құқықтарының сақталуына,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сонымен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қатар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мекемелерінің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шотына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түсетін қайырымдылық көмектің жұмсалуына қоғамдық бақылауды жүзеге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асырады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2)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ұйымының жарғысына өзгерістер және/немесе толықтырулар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енгізу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ұсыныстар әзірлейді;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3)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 дамытудың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басым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бағыттары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ұсынымдарды әзірлейді;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      4) қазақстандық азаматтардың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отбасына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жетім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ата-аналарының қамқорлығынсыз қ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ған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балаларды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орналастыру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мәселелері жөнінде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шалаларды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жетілдіру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ұсыныстарды әзірлейді;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5) қайырымдылық көмек тү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інде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ұйымдарына түскен қаржыны бөлуге қатысады және оның мақсатты жұмсалуы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шешім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қабылдайды;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6)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бюджетін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қалыптастыру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барысында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ұсыныстарды әзірлейді;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7)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саланың уәкілетті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немесе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саласындағы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жергілікті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атқарушы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Қамқоршылық кеңестің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ұйымының жұмысында анықтаған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кемшіліктерді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жою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ұсыныстар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енгізеді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8) орта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 басшысының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лауазымына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үміткерлермен әңгімелесу қорытындысы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хаттамалық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шешім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шығарады және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келі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сед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9)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 басшысының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ұйымының қызметі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оның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ішінде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қызметін ұсыну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сапасы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қайырымдылық көмектің жұмсалуы және қазақстандық азаматтардың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отбасыларына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жетім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ата-аналарының қамқорлығынсыз қалған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балаларды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орналастыру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мәселесі жөнінде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шараларды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қабылдау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есебін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тыңдайды;</w:t>
      </w:r>
      <w:proofErr w:type="gramEnd"/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10)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 қызметінің мәселелері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конференцияларға, кеңестерге, семинарларға қатысады;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11)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ұйымының қызметімен,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ұйымындағы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алушыларға және тәрбиеленушілерге жасалған жағдайлармен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танысады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психологын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қатыстыра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отырып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олармен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әңгімелеседі.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ұйымдарының (құрылымдық бөлімшесі) қызметкерлері Қамқоршылық кеңестің құзыретіне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жататын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мәселелер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ақпараттарды ұсынуға ықпал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етеді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14-тармақ жаңа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редакцияда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– Қ</w:t>
      </w:r>
      <w:proofErr w:type="gram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және ғылым министрінің 08.02.2018 </w:t>
      </w:r>
      <w:hyperlink r:id="rId14" w:anchor="z4" w:history="1">
        <w:r w:rsidRPr="00786E8A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43</w:t>
        </w:r>
      </w:hyperlink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 (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алғашқы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жарияланған күнінен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күнтізбелік он күн өткен соң қолданысқа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) бұйрығымен. </w:t>
      </w:r>
      <w:r w:rsidRPr="00786E8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786E8A" w:rsidRPr="00786E8A" w:rsidRDefault="00786E8A" w:rsidP="00786E8A">
      <w:pPr>
        <w:spacing w:before="188" w:after="113" w:line="32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4 - </w:t>
      </w:r>
      <w:proofErr w:type="spellStart"/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>тарау</w:t>
      </w:r>
      <w:proofErr w:type="spellEnd"/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>. Қамқоршылық кеңес жұмысын ұйымдастыру тәртібі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15. Қамқоршылық кеңестің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отырысын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оның төрағасы өз бастамашылығымен, Қамқоршылық кеңес мүшесінің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жалпы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санының үштен екісінің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бастамасымен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шақырады.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16. Қамқоршылық кеңестің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отырысын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шақыру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хабарламаға Қамқоршылық кеңес төрағасының қолы қойылып,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хабарлама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отырыс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өткізілетін күнге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дейін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жеті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жұмыс күнінен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кешікті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ілмей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қажетті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материалдармен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бірге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Қамқоршылық кеңестің мүшелеріне және Қамқоршылық кеңес қызмет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ететін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жолданады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Хабарламада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отырыстың өткізілу күні, уақыты және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орны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жазылады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Хабарлама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ға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баяндамашы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көрсетілген отырыстың күн тәртібі, күн тәртібіне қосуға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себептерді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көздейтін анықтамалық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материалдар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Қамқоршылық кеңестің мүшелеріне ұсынылатын отырысқа қажетті құжаттар қоса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беріледі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      17.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Хабарламаны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алған Қамқоршылық кеңестің мүшесі Қамқоршылық кеңестің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отырысы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өткізілетін күнге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дейін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spellEnd"/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жұмыс күнінен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кешіктірмей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өзінің Қамқоршылық кеңестің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отырысына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қатысатындығын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немесе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қатыспайтындығын Қамқоршылық кеңес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хатшысына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хабарлайды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18. Қамқоршылық кеңестің төрағасы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отырысты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шақыру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ұсыныс түскен күнінен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бастап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 ж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ұмыс күнінен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кешіктірмей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Қамқоршылық кеңестің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отырысын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шақырады.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19. Қамқоршылық кеңестің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отырысы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қажеттілігіне қарай, тоқсанына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spellEnd"/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реттен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сиретпей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өткізіледі.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Қазақстан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Республикасы</w:t>
      </w:r>
      <w:proofErr w:type="spellEnd"/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ғылым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министрлігі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ғылым саласындағы бақылау комитетінің аумақтық департаменттерінің өкілдері оның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отырыстарына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дауыс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құқығынсыз байқаушы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ретінде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қатысуға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жіберіледі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19-тармақ жаңа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редакцияда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Қ</w:t>
      </w:r>
      <w:proofErr w:type="gram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және ғылым министрінің 02.04.2018 </w:t>
      </w:r>
      <w:hyperlink r:id="rId15" w:anchor="z16" w:history="1">
        <w:r w:rsidRPr="00786E8A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123</w:t>
        </w:r>
      </w:hyperlink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 (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алғашқы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жарияланған күнінен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күнтізбелік он күн өткен соң қолданысқа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) бұйрығымен.</w:t>
      </w:r>
      <w:r w:rsidRPr="00786E8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20. Қамқоршылық кеңестің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отырысы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егер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қамқоршылық кеңестің барлық мүшелері отырыстың өткізілу уақыты мен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орны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хабардар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болса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оған мүшелерінің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кемінде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жалпы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санының үштен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екісі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қатысса 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заңды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болып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табылады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Қамқоршылық кеңес мүшесінің өз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дауысын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Қамқоршылық кеңестің басқа мүшесіне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немесе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адам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ға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сенімхат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беруге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жол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берілмейді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21.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 Қамқоршылық кеңесінің әрбі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мүшесі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дауыс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кезінде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бір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дауысқа оны беру құқығынсыз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21-тармақ жаңа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редакцияда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Қ</w:t>
      </w:r>
      <w:proofErr w:type="gram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және ғылым министрінің 02.04.2018 </w:t>
      </w:r>
      <w:hyperlink r:id="rId16" w:anchor="z19" w:history="1">
        <w:r w:rsidRPr="00786E8A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123</w:t>
        </w:r>
      </w:hyperlink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 (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алғашқы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жарияланған күнінен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күнтізбелік он күн өткен соң қолданысқа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) бұйрығымен.</w:t>
      </w:r>
      <w:r w:rsidRPr="00786E8A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22. Қамқоршылық кеңестің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шешімі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ашық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дауыс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арқылы 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ған қатысқан мүшелердің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дауыстар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басымдылығымен қабылданады.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Дауыстар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тепе-тең түскен жағдайда Қамқоршылық кеңестің төрағасы, 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ол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болмаған жағдайда Қамқоршылық кеңес төрағасының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міндеттерін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атқаратын тұлға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дауыс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берген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шешім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қабылданады.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23. Қамқоршылық кеңестің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шешімі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отырыс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қа қатысқан Қамқоршылық кеңестің барлық мүшесі қол қойылған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хаттамамен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ресімделеді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24.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Хаттама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Қамқоршылық кеңестің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отырысы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өткізілгеннен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кейін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үш жұмыс күнінен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кешіктірмейтін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мерзімде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саланың уәкілетті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немесе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саласындағы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жергілікті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атқарушы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органына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жолданады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25.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саланың уәкілетті органы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немесе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саласындағы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жергілікті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атқарушы органы өзінің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интернет-ресурсында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Қамқоршылық кеңестің қабылдаған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шешімдері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ақпаратты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орналастырады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26.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ұйымына қайырымдылық көмек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ерікті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түрде өтеусіз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негізде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көрсетіледі және осы Қағидаларда көзделген тәртіппен Қамқоршылық кеңестің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шешімі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жұмсалады.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27.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ұйымының қайырымдылық көмектен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аударылатын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кез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келген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түсімдері: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      1)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мекеме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ұйымдық-құқықтық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нысаны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тү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інде құрылған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 үшін - Қазақстан Республикасының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бюджеттік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заңнамасына сәйкес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бюджетті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атқару жөніндегі уәкілетті органның аумақтық бөлімшеде ашылған қайырымдылық көмектің қолма-қол ақшасын бақылау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шотына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2) басқа ұйымдық-құқықтық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нысаны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тү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інде құрылған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 үшін –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екінші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деңгейлі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банкте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ашылған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шотына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аударылады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28. Қайырымдылық көмектерден түсетін түсімдер: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1)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ұйымындағы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алушыларға және тәрбиеленушілерге әлеуметтік қолдау көрсетуге;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2) беру ұйымының материалды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қ-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техникалық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базасын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жетілдіруге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3)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спортты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дамытуға,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дарынды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балаларды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қолдауға;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4)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жалпыға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міндетті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стандарттарының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талаптарынан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тыс</w:t>
      </w:r>
      <w:proofErr w:type="spellEnd"/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процесін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ұйымдастыруға шығыстарды жүзеге асыруға.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29.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жыл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сайын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қаржылық жылдың қорытындысы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сол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интернет-ресурсында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саланың уәкілетті органының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немесе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саласындағы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жергілікті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атқарушы органының өзінің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интернет-ресурсында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тиісті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есепті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орналастыру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арқылы қайырымдылық көмек қаражатының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пайдаланылуы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қозғалысы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жұртшылыққа ақпарат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береді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before="188" w:after="113" w:line="32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5 - </w:t>
      </w:r>
      <w:proofErr w:type="spellStart"/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>тарау</w:t>
      </w:r>
      <w:proofErr w:type="spellEnd"/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>. Қамқоршылық кең</w:t>
      </w:r>
      <w:proofErr w:type="gramStart"/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>естің ж</w:t>
      </w:r>
      <w:proofErr w:type="gramEnd"/>
      <w:r w:rsidRPr="00786E8A">
        <w:rPr>
          <w:rFonts w:ascii="Times New Roman" w:eastAsia="Times New Roman" w:hAnsi="Times New Roman" w:cs="Times New Roman"/>
          <w:color w:val="1E1E1E"/>
          <w:sz w:val="24"/>
          <w:szCs w:val="24"/>
        </w:rPr>
        <w:t>ұмысын тоқтату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30. Қамқоршылық кең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естің ж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ұмысын тоқтату: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1)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саланың уәкілетті органының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немесе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саласындағы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жергілікті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атқарушы органдардың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бастамасы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2)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 таратуға және қайта ұйымдастыруға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байланысты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жүзеге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асырылады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31. Қамқоршылық кеңестің </w:t>
      </w:r>
      <w:proofErr w:type="gram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үшесі: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1) өз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бастамасы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86E8A" w:rsidRPr="00786E8A" w:rsidRDefault="00786E8A" w:rsidP="00786E8A">
      <w:pPr>
        <w:spacing w:after="360" w:line="23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2)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отырыстарда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себепсіз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қатарынан үш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рет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болмауы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себепті</w:t>
      </w:r>
      <w:proofErr w:type="spellEnd"/>
      <w:r w:rsidRPr="00786E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Қамқоршылық кеңестің құрамынан шығарылады.</w:t>
      </w:r>
    </w:p>
    <w:p w:rsidR="00786E8A" w:rsidRPr="00786E8A" w:rsidRDefault="00786E8A" w:rsidP="00786E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31-тармақ жаңа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редакцияда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Қ</w:t>
      </w:r>
      <w:proofErr w:type="gram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Білім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және ғылым министрінің 02.04.2018 </w:t>
      </w:r>
      <w:hyperlink r:id="rId17" w:anchor="z21" w:history="1">
        <w:r w:rsidRPr="00786E8A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123</w:t>
        </w:r>
      </w:hyperlink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 (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алғашқы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жарияланған күнінен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күнтізбелік он күн өткен соң қолданысқа </w:t>
      </w:r>
      <w:proofErr w:type="spellStart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786E8A">
        <w:rPr>
          <w:rFonts w:ascii="Times New Roman" w:eastAsia="Times New Roman" w:hAnsi="Times New Roman" w:cs="Times New Roman"/>
          <w:color w:val="FF0000"/>
          <w:sz w:val="24"/>
          <w:szCs w:val="24"/>
        </w:rPr>
        <w:t>) бұйрығымен.</w:t>
      </w:r>
    </w:p>
    <w:p w:rsidR="001F45BF" w:rsidRPr="00786E8A" w:rsidRDefault="001F45BF" w:rsidP="00786E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45BF" w:rsidRPr="00786E8A" w:rsidSect="00786E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A39F8"/>
    <w:multiLevelType w:val="multilevel"/>
    <w:tmpl w:val="F37C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6E8A"/>
    <w:rsid w:val="001F45BF"/>
    <w:rsid w:val="0078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86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E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86E8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8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6E8A"/>
    <w:rPr>
      <w:color w:val="0000FF"/>
      <w:u w:val="single"/>
    </w:rPr>
  </w:style>
  <w:style w:type="character" w:customStyle="1" w:styleId="note">
    <w:name w:val="note"/>
    <w:basedOn w:val="a0"/>
    <w:rsid w:val="00786E8A"/>
  </w:style>
  <w:style w:type="paragraph" w:styleId="a5">
    <w:name w:val="No Spacing"/>
    <w:uiPriority w:val="1"/>
    <w:qFormat/>
    <w:rsid w:val="00786E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800016860" TargetMode="External"/><Relationship Id="rId13" Type="http://schemas.openxmlformats.org/officeDocument/2006/relationships/hyperlink" Target="http://adilet.zan.kz/kaz/docs/V180001686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800016860" TargetMode="External"/><Relationship Id="rId12" Type="http://schemas.openxmlformats.org/officeDocument/2006/relationships/hyperlink" Target="http://adilet.zan.kz/kaz/docs/V1800016860" TargetMode="External"/><Relationship Id="rId17" Type="http://schemas.openxmlformats.org/officeDocument/2006/relationships/hyperlink" Target="http://adilet.zan.kz/kaz/docs/V1800016860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V18000168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1700015584" TargetMode="External"/><Relationship Id="rId11" Type="http://schemas.openxmlformats.org/officeDocument/2006/relationships/hyperlink" Target="http://adilet.zan.kz/kaz/docs/Z070000319_" TargetMode="External"/><Relationship Id="rId5" Type="http://schemas.openxmlformats.org/officeDocument/2006/relationships/hyperlink" Target="http://adilet.zan.kz/kaz/docs/Z070000319_" TargetMode="External"/><Relationship Id="rId15" Type="http://schemas.openxmlformats.org/officeDocument/2006/relationships/hyperlink" Target="http://adilet.zan.kz/kaz/docs/V1800016860" TargetMode="External"/><Relationship Id="rId10" Type="http://schemas.openxmlformats.org/officeDocument/2006/relationships/hyperlink" Target="http://adilet.zan.kz/kaz/docs/V180001686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800016860" TargetMode="External"/><Relationship Id="rId14" Type="http://schemas.openxmlformats.org/officeDocument/2006/relationships/hyperlink" Target="http://adilet.zan.kz/kaz/docs/V1800016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2727</Words>
  <Characters>15544</Characters>
  <Application>Microsoft Office Word</Application>
  <DocSecurity>0</DocSecurity>
  <Lines>129</Lines>
  <Paragraphs>36</Paragraphs>
  <ScaleCrop>false</ScaleCrop>
  <Company>Reanimator Extreme Edition</Company>
  <LinksUpToDate>false</LinksUpToDate>
  <CharactersWithSpaces>18235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iqcom.kz</dc:creator>
  <cp:keywords/>
  <dc:description/>
  <cp:lastModifiedBy>iqcom.kz</cp:lastModifiedBy>
  <cp:revision>3</cp:revision>
  <cp:lastPrinted>2018-11-02T06:41:00Z</cp:lastPrinted>
  <dcterms:created xsi:type="dcterms:W3CDTF">2018-11-02T06:38:00Z</dcterms:created>
  <dcterms:modified xsi:type="dcterms:W3CDTF">2018-11-02T06:41:00Z</dcterms:modified>
</cp:coreProperties>
</file>