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CC" w:rsidRDefault="00665DDA" w:rsidP="000E00CC">
      <w:pPr>
        <w:spacing w:after="0" w:line="240" w:lineRule="auto"/>
        <w:jc w:val="center"/>
        <w:rPr>
          <w:rStyle w:val="CharAttribute4"/>
          <w:rFonts w:eastAsia="Batang" w:hAnsi="Times New Roman"/>
          <w:b/>
          <w:lang w:val="kk-KZ"/>
        </w:rPr>
      </w:pPr>
      <w:r w:rsidRPr="00024995">
        <w:rPr>
          <w:rStyle w:val="CharAttribute4"/>
          <w:rFonts w:eastAsia="Batang" w:hAnsi="Times New Roman"/>
          <w:b/>
          <w:lang w:val="kk-KZ"/>
        </w:rPr>
        <w:t>«</w:t>
      </w:r>
      <w:r w:rsidR="007E6B5F">
        <w:rPr>
          <w:rStyle w:val="CharAttribute4"/>
          <w:rFonts w:eastAsia="Batang" w:hAnsi="Times New Roman"/>
          <w:b/>
          <w:lang w:val="kk-KZ"/>
        </w:rPr>
        <w:t>Шеберлер қаласы: ата-бабамыздың мұрасын сақтаймыз және дамытамыз</w:t>
      </w:r>
      <w:r w:rsidRPr="00024995">
        <w:rPr>
          <w:rStyle w:val="CharAttribute4"/>
          <w:rFonts w:eastAsia="Batang" w:hAnsi="Times New Roman"/>
          <w:b/>
          <w:lang w:val="kk-KZ"/>
        </w:rPr>
        <w:t xml:space="preserve">» </w:t>
      </w:r>
      <w:r w:rsidR="007E6B5F">
        <w:rPr>
          <w:rStyle w:val="CharAttribute4"/>
          <w:rFonts w:eastAsia="Batang" w:hAnsi="Times New Roman"/>
          <w:b/>
          <w:lang w:val="kk-KZ"/>
        </w:rPr>
        <w:t>өлкетану</w:t>
      </w:r>
      <w:r w:rsidRPr="00024995">
        <w:rPr>
          <w:rStyle w:val="CharAttribute4"/>
          <w:rFonts w:eastAsia="Batang" w:hAnsi="Times New Roman"/>
          <w:b/>
          <w:lang w:val="kk-KZ"/>
        </w:rPr>
        <w:t xml:space="preserve"> сәндік-қолданбалы шығармашылығының </w:t>
      </w:r>
    </w:p>
    <w:p w:rsidR="00665DDA" w:rsidRPr="007E6B5F" w:rsidRDefault="00665DDA" w:rsidP="000E00C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lang w:val="kk-KZ"/>
        </w:rPr>
      </w:pPr>
      <w:r w:rsidRPr="00024995">
        <w:rPr>
          <w:rStyle w:val="CharAttribute4"/>
          <w:rFonts w:eastAsia="Batang" w:hAnsi="Times New Roman"/>
          <w:b/>
          <w:lang w:val="kk-KZ"/>
        </w:rPr>
        <w:t>көрме</w:t>
      </w:r>
      <w:r w:rsidR="007E6B5F">
        <w:rPr>
          <w:rStyle w:val="CharAttribute4"/>
          <w:rFonts w:eastAsia="Batang" w:hAnsi="Times New Roman"/>
          <w:b/>
          <w:lang w:val="kk-KZ"/>
        </w:rPr>
        <w:t>сін</w:t>
      </w:r>
      <w:r w:rsidRPr="00024995">
        <w:rPr>
          <w:rStyle w:val="CharAttribute4"/>
          <w:rFonts w:eastAsia="Batang" w:hAnsi="Times New Roman"/>
          <w:b/>
          <w:lang w:val="kk-KZ"/>
        </w:rPr>
        <w:t xml:space="preserve"> өткізу ережелері</w:t>
      </w:r>
    </w:p>
    <w:p w:rsidR="00665DDA" w:rsidRDefault="00665DDA" w:rsidP="000E00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65DDA" w:rsidRPr="00024995" w:rsidRDefault="00665DDA" w:rsidP="000E00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65DDA" w:rsidRPr="00024995" w:rsidRDefault="00665DDA" w:rsidP="000E00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24995">
        <w:rPr>
          <w:rFonts w:ascii="Times New Roman" w:hAnsi="Times New Roman"/>
          <w:b/>
          <w:bCs/>
          <w:sz w:val="28"/>
          <w:szCs w:val="28"/>
          <w:lang w:val="kk-KZ"/>
        </w:rPr>
        <w:t>1. Жалпы ережелер</w:t>
      </w:r>
    </w:p>
    <w:p w:rsidR="00665DDA" w:rsidRPr="00024995" w:rsidRDefault="00665DDA" w:rsidP="00665D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65DDA" w:rsidRPr="00024995" w:rsidRDefault="00665DDA" w:rsidP="000E0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7E6B5F" w:rsidRPr="007E6B5F">
        <w:rPr>
          <w:rFonts w:ascii="Times New Roman" w:hAnsi="Times New Roman"/>
          <w:sz w:val="28"/>
          <w:szCs w:val="28"/>
          <w:lang w:val="kk-KZ"/>
        </w:rPr>
        <w:t>«Шеберлер қаласы: ата-бабамыздың мұрасын сақтаймыз және дамытамыз» өлкетану сәндік-қолданбалы шығармашылығының көрмесін</w:t>
      </w:r>
      <w:r w:rsidR="007E6B5F">
        <w:rPr>
          <w:rFonts w:ascii="Times New Roman" w:hAnsi="Times New Roman"/>
          <w:sz w:val="28"/>
          <w:szCs w:val="28"/>
          <w:lang w:val="kk-KZ"/>
        </w:rPr>
        <w:t xml:space="preserve"> (бұдан әрі - Көрме)</w:t>
      </w:r>
      <w:r w:rsidR="007E6B5F" w:rsidRPr="007E6B5F">
        <w:rPr>
          <w:rFonts w:ascii="Times New Roman" w:hAnsi="Times New Roman"/>
          <w:sz w:val="28"/>
          <w:szCs w:val="28"/>
          <w:lang w:val="kk-KZ"/>
        </w:rPr>
        <w:t xml:space="preserve"> өткізу ережелері</w:t>
      </w:r>
      <w:r w:rsidRPr="00024995">
        <w:rPr>
          <w:rStyle w:val="CharAttribute4"/>
          <w:rFonts w:eastAsia="Batang" w:hAnsi="Times New Roman"/>
          <w:lang w:val="kk-KZ"/>
        </w:rPr>
        <w:t xml:space="preserve"> </w:t>
      </w:r>
      <w:r w:rsidRPr="00024995">
        <w:rPr>
          <w:rFonts w:ascii="Times New Roman" w:hAnsi="Times New Roman"/>
          <w:sz w:val="28"/>
          <w:szCs w:val="28"/>
          <w:lang w:val="kk-KZ"/>
        </w:rPr>
        <w:t>оның мақсатын, міндеттерін, өткізу және қаржыландыру тәртібін анықтайды.</w:t>
      </w:r>
    </w:p>
    <w:p w:rsidR="007E6B5F" w:rsidRPr="007E6B5F" w:rsidRDefault="007E6B5F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0E00CC">
        <w:rPr>
          <w:rFonts w:ascii="Times New Roman" w:hAnsi="Times New Roman"/>
          <w:sz w:val="28"/>
          <w:szCs w:val="28"/>
          <w:lang w:val="kk-KZ"/>
        </w:rPr>
        <w:t>Көрменің м</w:t>
      </w:r>
      <w:r>
        <w:rPr>
          <w:rFonts w:ascii="Times New Roman" w:hAnsi="Times New Roman"/>
          <w:sz w:val="28"/>
          <w:szCs w:val="28"/>
          <w:lang w:val="kk-KZ"/>
        </w:rPr>
        <w:t>ақсаты</w:t>
      </w:r>
      <w:r w:rsidRPr="00024995">
        <w:rPr>
          <w:rFonts w:ascii="Times New Roman" w:hAnsi="Times New Roman"/>
          <w:sz w:val="28"/>
          <w:szCs w:val="28"/>
          <w:lang w:val="kk-KZ"/>
        </w:rPr>
        <w:t>:</w:t>
      </w:r>
      <w:r w:rsidRPr="007E6B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балалардың сәндік-қолданбалы шығармашылығын дамытуға жан-жақты ықпал ету; қатысушыларға жарыс </w:t>
      </w:r>
      <w:r w:rsidR="000E00CC">
        <w:rPr>
          <w:rFonts w:ascii="Times New Roman" w:hAnsi="Times New Roman"/>
          <w:sz w:val="28"/>
          <w:szCs w:val="28"/>
          <w:lang w:val="kk-KZ"/>
        </w:rPr>
        <w:t>түрінде</w:t>
      </w:r>
      <w:r>
        <w:rPr>
          <w:rFonts w:ascii="Times New Roman" w:hAnsi="Times New Roman"/>
          <w:sz w:val="28"/>
          <w:szCs w:val="28"/>
          <w:lang w:val="kk-KZ"/>
        </w:rPr>
        <w:t xml:space="preserve"> өз шығармашылық қабілеттерін дамытуға және көсретуге мүмкіндік беру; көркемдік және сәндік-қолданбалы шығармашылық саласында тәжірибе алмасу</w:t>
      </w:r>
      <w:r w:rsidRPr="007E6B5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E6B5F" w:rsidRPr="007E6B5F" w:rsidRDefault="007E6B5F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0E00CC">
        <w:rPr>
          <w:rFonts w:ascii="Times New Roman" w:hAnsi="Times New Roman"/>
          <w:sz w:val="28"/>
          <w:szCs w:val="28"/>
          <w:lang w:val="kk-KZ"/>
        </w:rPr>
        <w:t>Көрменің м</w:t>
      </w:r>
      <w:r>
        <w:rPr>
          <w:rFonts w:ascii="Times New Roman" w:hAnsi="Times New Roman"/>
          <w:sz w:val="28"/>
          <w:szCs w:val="28"/>
          <w:lang w:val="kk-KZ"/>
        </w:rPr>
        <w:t xml:space="preserve">індеттері: </w:t>
      </w:r>
    </w:p>
    <w:p w:rsidR="007E6B5F" w:rsidRDefault="007E6B5F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B5F">
        <w:rPr>
          <w:rFonts w:ascii="Times New Roman" w:hAnsi="Times New Roman"/>
          <w:sz w:val="28"/>
          <w:szCs w:val="28"/>
          <w:lang w:val="kk-KZ"/>
        </w:rPr>
        <w:t xml:space="preserve">білім алушылардың көркемдік </w:t>
      </w:r>
      <w:r w:rsidR="001E7688">
        <w:rPr>
          <w:rFonts w:ascii="Times New Roman" w:hAnsi="Times New Roman"/>
          <w:sz w:val="28"/>
          <w:szCs w:val="28"/>
          <w:lang w:val="kk-KZ"/>
        </w:rPr>
        <w:t>және</w:t>
      </w:r>
      <w:r w:rsidRPr="007E6B5F">
        <w:rPr>
          <w:rFonts w:ascii="Times New Roman" w:hAnsi="Times New Roman"/>
          <w:sz w:val="28"/>
          <w:szCs w:val="28"/>
          <w:lang w:val="kk-KZ"/>
        </w:rPr>
        <w:t xml:space="preserve"> халықтық қолданбалы шығармашылыққа және мәдени мұраға назарын аударту;</w:t>
      </w:r>
    </w:p>
    <w:p w:rsidR="007E6B5F" w:rsidRDefault="007E6B5F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B5F">
        <w:rPr>
          <w:rFonts w:ascii="Times New Roman" w:hAnsi="Times New Roman"/>
          <w:sz w:val="28"/>
          <w:szCs w:val="28"/>
          <w:lang w:val="kk-KZ"/>
        </w:rPr>
        <w:t xml:space="preserve">оларды белсенді шығармашылық қызметке </w:t>
      </w:r>
      <w:r w:rsidR="001E7688">
        <w:rPr>
          <w:rFonts w:ascii="Times New Roman" w:hAnsi="Times New Roman"/>
          <w:sz w:val="28"/>
          <w:szCs w:val="28"/>
          <w:lang w:val="kk-KZ"/>
        </w:rPr>
        <w:t>араластыру</w:t>
      </w:r>
      <w:r w:rsidRPr="007E6B5F">
        <w:rPr>
          <w:rFonts w:ascii="Times New Roman" w:hAnsi="Times New Roman"/>
          <w:sz w:val="28"/>
          <w:szCs w:val="28"/>
          <w:lang w:val="kk-KZ"/>
        </w:rPr>
        <w:t>;</w:t>
      </w:r>
    </w:p>
    <w:p w:rsidR="00D11786" w:rsidRPr="00412D99" w:rsidRDefault="00D11786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 бетінше жұмыс істеуді, жұмысқа деген шығармашылық</w:t>
      </w:r>
      <w:r w:rsidR="000E00CC">
        <w:rPr>
          <w:rFonts w:ascii="Times New Roman" w:hAnsi="Times New Roman"/>
          <w:sz w:val="28"/>
          <w:szCs w:val="28"/>
          <w:lang w:val="kk-KZ"/>
        </w:rPr>
        <w:t>ты</w:t>
      </w:r>
      <w:r>
        <w:rPr>
          <w:rFonts w:ascii="Times New Roman" w:hAnsi="Times New Roman"/>
          <w:sz w:val="28"/>
          <w:szCs w:val="28"/>
          <w:lang w:val="kk-KZ"/>
        </w:rPr>
        <w:t xml:space="preserve"> және жеке тәсілді дамыту</w:t>
      </w:r>
      <w:r w:rsidRPr="00412D99">
        <w:rPr>
          <w:rFonts w:ascii="Times New Roman" w:hAnsi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11786" w:rsidRPr="0076065A" w:rsidRDefault="00D11786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шығармашылық</w:t>
      </w:r>
      <w:r w:rsidR="000E00CC"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  <w:lang w:val="kk-KZ"/>
        </w:rPr>
        <w:t xml:space="preserve"> араласу алаңын құру, </w:t>
      </w:r>
      <w:r w:rsidR="001E7688">
        <w:rPr>
          <w:rFonts w:ascii="Times New Roman" w:hAnsi="Times New Roman"/>
          <w:sz w:val="28"/>
          <w:szCs w:val="28"/>
          <w:lang w:val="kk-KZ"/>
        </w:rPr>
        <w:t>көрме</w:t>
      </w:r>
      <w:r w:rsidR="000E00CC">
        <w:rPr>
          <w:rFonts w:ascii="Times New Roman" w:hAnsi="Times New Roman"/>
          <w:sz w:val="28"/>
          <w:szCs w:val="28"/>
          <w:lang w:val="kk-KZ"/>
        </w:rPr>
        <w:t>ге</w:t>
      </w:r>
      <w:r>
        <w:rPr>
          <w:rFonts w:ascii="Times New Roman" w:hAnsi="Times New Roman"/>
          <w:sz w:val="28"/>
          <w:szCs w:val="28"/>
          <w:lang w:val="kk-KZ"/>
        </w:rPr>
        <w:t xml:space="preserve"> қатысушылар арасында достық қарым-қатынасты дамыту</w:t>
      </w:r>
      <w:r w:rsidRPr="0076065A">
        <w:rPr>
          <w:rFonts w:ascii="Times New Roman" w:hAnsi="Times New Roman"/>
          <w:sz w:val="28"/>
          <w:szCs w:val="28"/>
          <w:lang w:val="kk-KZ"/>
        </w:rPr>
        <w:t>;</w:t>
      </w:r>
    </w:p>
    <w:p w:rsidR="00D11786" w:rsidRPr="00B54A22" w:rsidRDefault="00D11786" w:rsidP="000E00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көркем-эстетикалық талғамды дамыту және жас шеберлерді қазақ халқының мәдениеті мен өнерінің үздік үлгілеріне араластыру</w:t>
      </w:r>
      <w:r w:rsidRPr="00B54A22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7E6B5F" w:rsidRPr="00D11786" w:rsidRDefault="00D11786" w:rsidP="000E00CC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балалардың бойында патриотизм</w:t>
      </w:r>
      <w:r w:rsidRPr="00B54A2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сезімін, ұлттық мәдениетке, Қазақ халқының дәстүрлерін құрметтеу және ықыласпен қарау көзқарасын тәрбиелеу</w:t>
      </w:r>
      <w:r w:rsidRPr="006C698D">
        <w:rPr>
          <w:rFonts w:ascii="Times New Roman" w:hAnsi="Times New Roman"/>
          <w:sz w:val="28"/>
          <w:szCs w:val="28"/>
          <w:lang w:val="kk-KZ"/>
        </w:rPr>
        <w:t xml:space="preserve">.    </w:t>
      </w:r>
    </w:p>
    <w:p w:rsidR="00665DDA" w:rsidRPr="00024995" w:rsidRDefault="00665DDA" w:rsidP="000E00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0E00CC">
        <w:rPr>
          <w:rFonts w:ascii="Times New Roman" w:hAnsi="Times New Roman"/>
          <w:sz w:val="28"/>
          <w:szCs w:val="28"/>
          <w:lang w:val="kk-KZ"/>
        </w:rPr>
        <w:t>Көрме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7D8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>Білім және ғылым министрлігінің тапсыр</w:t>
      </w:r>
      <w:r w:rsidR="00A07D8E">
        <w:rPr>
          <w:rFonts w:ascii="Times New Roman" w:hAnsi="Times New Roman"/>
          <w:sz w:val="28"/>
          <w:szCs w:val="28"/>
          <w:lang w:val="kk-KZ"/>
        </w:rPr>
        <w:t>ы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>сы бойынша өткіз</w:t>
      </w:r>
      <w:r w:rsidR="00A07D8E">
        <w:rPr>
          <w:rFonts w:ascii="Times New Roman" w:hAnsi="Times New Roman"/>
          <w:sz w:val="28"/>
          <w:szCs w:val="28"/>
          <w:lang w:val="kk-KZ"/>
        </w:rPr>
        <w:t>іл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 xml:space="preserve">еді.  </w:t>
      </w:r>
    </w:p>
    <w:p w:rsidR="00665DDA" w:rsidRDefault="00665DDA" w:rsidP="000E00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0E00CC">
        <w:rPr>
          <w:rFonts w:ascii="Times New Roman" w:hAnsi="Times New Roman"/>
          <w:sz w:val="28"/>
          <w:szCs w:val="28"/>
          <w:lang w:val="kk-KZ"/>
        </w:rPr>
        <w:t>Көрмені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>ң әділ қазылар алқасының құрамын Қазақстан Республикасы Білім және ғылым министрлігі қалыптастырады.</w:t>
      </w:r>
    </w:p>
    <w:p w:rsidR="000E00CC" w:rsidRDefault="000E00CC" w:rsidP="000E00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1813D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Көрмені ұйымдастырушылар ұйымдастыру комитетінің құрамын қалыптастырады. </w:t>
      </w:r>
    </w:p>
    <w:p w:rsidR="000E00CC" w:rsidRPr="00024995" w:rsidRDefault="000E00CC" w:rsidP="000E00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DDA" w:rsidRPr="00024995" w:rsidRDefault="00665DDA" w:rsidP="0066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65DDA" w:rsidRPr="00024995" w:rsidRDefault="001E7688" w:rsidP="0066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2. Көрмені </w:t>
      </w:r>
      <w:r w:rsidR="00665DDA" w:rsidRPr="0002499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ұйымдастыру уақыты мен орны </w:t>
      </w:r>
    </w:p>
    <w:p w:rsidR="00665DDA" w:rsidRPr="00024995" w:rsidRDefault="00665DDA" w:rsidP="0066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DDA" w:rsidRPr="00024995" w:rsidRDefault="000E00CC" w:rsidP="00665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. Көрме </w:t>
      </w:r>
      <w:r w:rsidR="00FF1ADA">
        <w:rPr>
          <w:rFonts w:ascii="Times New Roman" w:hAnsi="Times New Roman"/>
          <w:b/>
          <w:sz w:val="28"/>
          <w:szCs w:val="28"/>
          <w:lang w:val="kk-KZ"/>
        </w:rPr>
        <w:t>2018</w:t>
      </w:r>
      <w:r w:rsidR="00665DDA" w:rsidRPr="0002499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303B">
        <w:rPr>
          <w:rFonts w:ascii="Times New Roman" w:hAnsi="Times New Roman"/>
          <w:b/>
          <w:sz w:val="28"/>
          <w:szCs w:val="28"/>
          <w:lang w:val="kk-KZ"/>
        </w:rPr>
        <w:t>4-5</w:t>
      </w:r>
      <w:r w:rsidR="00665DD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F1ADA">
        <w:rPr>
          <w:rFonts w:ascii="Times New Roman" w:hAnsi="Times New Roman"/>
          <w:b/>
          <w:sz w:val="28"/>
          <w:szCs w:val="28"/>
          <w:lang w:val="kk-KZ"/>
        </w:rPr>
        <w:t>қарашада</w:t>
      </w:r>
      <w:r w:rsidR="00FF1A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1786">
        <w:rPr>
          <w:rFonts w:ascii="Times New Roman" w:hAnsi="Times New Roman"/>
          <w:sz w:val="28"/>
          <w:szCs w:val="28"/>
          <w:lang w:val="kk-KZ"/>
        </w:rPr>
        <w:t>Алматы қаласы</w:t>
      </w:r>
      <w:r w:rsidR="00AC1CEE">
        <w:rPr>
          <w:rFonts w:ascii="Times New Roman" w:hAnsi="Times New Roman"/>
          <w:sz w:val="28"/>
          <w:szCs w:val="28"/>
          <w:lang w:val="kk-KZ"/>
        </w:rPr>
        <w:t xml:space="preserve">нда 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өткізіледі. </w:t>
      </w:r>
      <w:r w:rsidR="00665DDA">
        <w:rPr>
          <w:rFonts w:ascii="Times New Roman" w:hAnsi="Times New Roman"/>
          <w:sz w:val="28"/>
          <w:szCs w:val="28"/>
          <w:lang w:val="kk-KZ"/>
        </w:rPr>
        <w:t>Қатысушылардың</w:t>
      </w:r>
      <w:r w:rsidR="00FF1ADA">
        <w:rPr>
          <w:rFonts w:ascii="Times New Roman" w:hAnsi="Times New Roman"/>
          <w:sz w:val="28"/>
          <w:szCs w:val="28"/>
          <w:lang w:val="kk-KZ"/>
        </w:rPr>
        <w:t xml:space="preserve"> келу күні – </w:t>
      </w:r>
      <w:r w:rsidR="00D11786">
        <w:rPr>
          <w:rFonts w:ascii="Times New Roman" w:hAnsi="Times New Roman"/>
          <w:sz w:val="28"/>
          <w:szCs w:val="28"/>
          <w:lang w:val="kk-KZ"/>
        </w:rPr>
        <w:t xml:space="preserve">2018 жылғы </w:t>
      </w:r>
      <w:r w:rsidR="00CE303B">
        <w:rPr>
          <w:rFonts w:ascii="Times New Roman" w:hAnsi="Times New Roman"/>
          <w:sz w:val="28"/>
          <w:szCs w:val="28"/>
          <w:lang w:val="kk-KZ"/>
        </w:rPr>
        <w:t>3 қараша</w:t>
      </w:r>
      <w:r w:rsidR="00FF1ADA">
        <w:rPr>
          <w:rFonts w:ascii="Times New Roman" w:hAnsi="Times New Roman"/>
          <w:sz w:val="28"/>
          <w:szCs w:val="28"/>
          <w:lang w:val="kk-KZ"/>
        </w:rPr>
        <w:t>, кету күні –</w:t>
      </w:r>
      <w:r w:rsidR="00CE303B">
        <w:rPr>
          <w:rFonts w:ascii="Times New Roman" w:hAnsi="Times New Roman"/>
          <w:sz w:val="28"/>
          <w:szCs w:val="28"/>
          <w:lang w:val="kk-KZ"/>
        </w:rPr>
        <w:t xml:space="preserve">6 </w:t>
      </w:r>
      <w:r w:rsidR="00FF1ADA">
        <w:rPr>
          <w:rFonts w:ascii="Times New Roman" w:hAnsi="Times New Roman"/>
          <w:sz w:val="28"/>
          <w:szCs w:val="28"/>
          <w:lang w:val="kk-KZ"/>
        </w:rPr>
        <w:t>қараша</w:t>
      </w:r>
      <w:r w:rsidR="00665DDA">
        <w:rPr>
          <w:rFonts w:ascii="Times New Roman" w:hAnsi="Times New Roman"/>
          <w:sz w:val="28"/>
          <w:szCs w:val="28"/>
          <w:lang w:val="kk-KZ"/>
        </w:rPr>
        <w:t>.</w:t>
      </w:r>
    </w:p>
    <w:p w:rsidR="00AC1CEE" w:rsidRPr="00AC1CEE" w:rsidRDefault="000E00CC" w:rsidP="00AC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C1CEE" w:rsidRPr="00AC1CEE">
        <w:rPr>
          <w:rFonts w:ascii="Times New Roman" w:hAnsi="Times New Roman"/>
          <w:color w:val="212121"/>
          <w:sz w:val="28"/>
          <w:szCs w:val="28"/>
          <w:lang w:val="kk-KZ"/>
        </w:rPr>
        <w:t xml:space="preserve">Облыстардың, Астана және Алматы қалаларының білім басқармалары басшыларының қолы қойылған байқауға қатысу туралы өтінім 1-қосымша) </w:t>
      </w:r>
      <w:r w:rsidR="00AC1CEE" w:rsidRPr="00AC1CEE">
        <w:rPr>
          <w:rFonts w:ascii="Times New Roman" w:hAnsi="Times New Roman"/>
          <w:b/>
          <w:color w:val="212121"/>
          <w:sz w:val="28"/>
          <w:szCs w:val="28"/>
          <w:lang w:val="kk-KZ"/>
        </w:rPr>
        <w:t>2018 жылғы 1</w:t>
      </w:r>
      <w:r w:rsidR="00AC1CEE">
        <w:rPr>
          <w:rFonts w:ascii="Times New Roman" w:hAnsi="Times New Roman"/>
          <w:b/>
          <w:color w:val="212121"/>
          <w:sz w:val="28"/>
          <w:szCs w:val="28"/>
          <w:lang w:val="kk-KZ"/>
        </w:rPr>
        <w:t xml:space="preserve">0 </w:t>
      </w:r>
      <w:r w:rsidR="00AC1CEE" w:rsidRPr="00AC1CEE">
        <w:rPr>
          <w:rFonts w:ascii="Times New Roman" w:hAnsi="Times New Roman"/>
          <w:b/>
          <w:color w:val="212121"/>
          <w:sz w:val="28"/>
          <w:szCs w:val="28"/>
          <w:lang w:val="kk-KZ"/>
        </w:rPr>
        <w:t>қазанға дейін</w:t>
      </w:r>
      <w:r w:rsidR="00AC1CEE" w:rsidRPr="00AC1CEE">
        <w:rPr>
          <w:rFonts w:ascii="Times New Roman" w:hAnsi="Times New Roman"/>
          <w:color w:val="212121"/>
          <w:sz w:val="28"/>
          <w:szCs w:val="28"/>
          <w:lang w:val="kk-KZ"/>
        </w:rPr>
        <w:t xml:space="preserve"> келесі мекенжай бойынша:  000010  Астана қ., 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lastRenderedPageBreak/>
        <w:t>Мәңгілік ел</w:t>
      </w:r>
      <w:r w:rsidR="00AC1CEE" w:rsidRPr="00AC1CEE">
        <w:rPr>
          <w:rFonts w:ascii="Times New Roman" w:hAnsi="Times New Roman"/>
          <w:color w:val="212121"/>
          <w:sz w:val="28"/>
          <w:szCs w:val="28"/>
          <w:lang w:val="kk-KZ"/>
        </w:rPr>
        <w:t xml:space="preserve">, 8, ҚР БҒМ, bibi.abilkarimova@mail.ru электронды поштасына қабылданады, телефондары: 8 (7172) 74-22-87, </w:t>
      </w:r>
      <w:r w:rsidR="00AC1CEE" w:rsidRPr="00AC1CEE">
        <w:rPr>
          <w:rFonts w:ascii="Times New Roman" w:hAnsi="Times New Roman"/>
          <w:sz w:val="28"/>
          <w:szCs w:val="28"/>
          <w:lang w:val="kk-KZ"/>
        </w:rPr>
        <w:t>74-22-95</w:t>
      </w:r>
      <w:r w:rsidR="00AC1CEE" w:rsidRPr="00AC1CEE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AC1CEE" w:rsidRPr="00AC1CEE" w:rsidRDefault="000E00CC" w:rsidP="00AC1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 w:rsidR="00AC1CEE"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>Өтінімге қоса мыналар тіркеледі:</w:t>
      </w:r>
    </w:p>
    <w:p w:rsidR="00AC1CEE" w:rsidRPr="00AC1CEE" w:rsidRDefault="00AC1CEE" w:rsidP="00AC1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Pr="00AC1CEE">
        <w:rPr>
          <w:rFonts w:ascii="Times New Roman" w:eastAsia="Times New Roman" w:hAnsi="Times New Roman" w:cs="Courier New"/>
          <w:sz w:val="28"/>
          <w:szCs w:val="28"/>
          <w:lang w:val="kk-KZ"/>
        </w:rPr>
        <w:t>Көрме</w:t>
      </w:r>
      <w:r w:rsidR="000E00CC">
        <w:rPr>
          <w:rFonts w:ascii="Times New Roman" w:eastAsia="Times New Roman" w:hAnsi="Times New Roman" w:cs="Courier New"/>
          <w:sz w:val="28"/>
          <w:szCs w:val="28"/>
          <w:lang w:val="kk-KZ"/>
        </w:rPr>
        <w:t>ні</w:t>
      </w:r>
      <w:r w:rsidRPr="00AC1CEE">
        <w:rPr>
          <w:rFonts w:ascii="Times New Roman" w:eastAsia="Times New Roman" w:hAnsi="Times New Roman" w:cs="Courier New"/>
          <w:sz w:val="28"/>
          <w:szCs w:val="28"/>
          <w:lang w:val="kk-KZ"/>
        </w:rPr>
        <w:t>ң</w:t>
      </w: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C1C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облыстық (Астана и Алматы – қалалық) кезеңдері жеңімпаздарының </w:t>
      </w: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AC1C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>топ жетекшілерінің</w:t>
      </w:r>
      <w:r w:rsidRPr="00AC1C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Pr="00AC1CEE">
        <w:rPr>
          <w:rFonts w:ascii="Times New Roman" w:eastAsia="Times New Roman" w:hAnsi="Times New Roman" w:cs="Courier New"/>
          <w:sz w:val="28"/>
          <w:szCs w:val="28"/>
          <w:lang w:val="kk-KZ"/>
        </w:rPr>
        <w:t>Көрме</w:t>
      </w:r>
      <w:r w:rsidR="000E00CC">
        <w:rPr>
          <w:rFonts w:ascii="Times New Roman" w:eastAsia="Times New Roman" w:hAnsi="Times New Roman" w:cs="Courier New"/>
          <w:sz w:val="28"/>
          <w:szCs w:val="28"/>
          <w:lang w:val="kk-KZ"/>
        </w:rPr>
        <w:t xml:space="preserve">ге </w:t>
      </w:r>
      <w:r w:rsidRPr="00AC1CEE"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 үшін жолдау туралы білім басқармасы басшысы бұйрығының көшірмесі;</w:t>
      </w:r>
    </w:p>
    <w:p w:rsidR="00AC1CEE" w:rsidRPr="00AC1CEE" w:rsidRDefault="00AC1CEE" w:rsidP="00AC1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1CEE">
        <w:rPr>
          <w:rFonts w:ascii="Times New Roman" w:eastAsia="Times New Roman" w:hAnsi="Times New Roman" w:cs="Courier New"/>
          <w:sz w:val="28"/>
          <w:szCs w:val="28"/>
          <w:lang w:val="kk-KZ"/>
        </w:rPr>
        <w:t>2) қатысушылар туралы мәлімет (Т.А.Ж., туған жылы, сыныбы, оқу орны және білім беру ұйымының мекенжайы, тұрғылықты мекенжайы, телефоны, номинациясы, жұмыстың тақырыбы, топ жетекшілерінің аты-жөні, қызмет орны, лауазымы, ұялы телефондары);</w:t>
      </w:r>
    </w:p>
    <w:p w:rsidR="00AC1CEE" w:rsidRPr="00AC1CEE" w:rsidRDefault="00AC1CEE" w:rsidP="00AC1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AC1CEE">
        <w:rPr>
          <w:rFonts w:ascii="Times New Roman" w:eastAsia="Times New Roman" w:hAnsi="Times New Roman" w:cs="Courier New"/>
          <w:sz w:val="28"/>
          <w:szCs w:val="28"/>
          <w:lang w:val="kk-KZ"/>
        </w:rPr>
        <w:t>3) қатысушылардың және топ жетекшілерінің жеке басын куәландыратын құжаттардың көшірмелері</w:t>
      </w:r>
      <w:r>
        <w:rPr>
          <w:rFonts w:ascii="Times New Roman" w:eastAsia="Times New Roman" w:hAnsi="Times New Roman" w:cs="Courier New"/>
          <w:sz w:val="28"/>
          <w:szCs w:val="28"/>
          <w:lang w:val="kk-KZ"/>
        </w:rPr>
        <w:t>.</w:t>
      </w:r>
    </w:p>
    <w:p w:rsidR="00665DDA" w:rsidRPr="00665DDA" w:rsidRDefault="00665DDA" w:rsidP="0066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DDA" w:rsidRPr="00665DDA" w:rsidRDefault="00665DDA" w:rsidP="0066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DDA" w:rsidRPr="00024995" w:rsidRDefault="00665DDA" w:rsidP="00665DD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24995">
        <w:rPr>
          <w:rFonts w:ascii="Times New Roman" w:hAnsi="Times New Roman"/>
          <w:b/>
          <w:bCs/>
          <w:sz w:val="28"/>
          <w:szCs w:val="28"/>
          <w:lang w:val="kk-KZ"/>
        </w:rPr>
        <w:t>3. Көрме қатысушылары</w:t>
      </w:r>
    </w:p>
    <w:p w:rsidR="00665DDA" w:rsidRPr="00024995" w:rsidRDefault="00665DDA" w:rsidP="00665DDA">
      <w:pPr>
        <w:pStyle w:val="a3"/>
        <w:tabs>
          <w:tab w:val="left" w:pos="0"/>
        </w:tabs>
        <w:ind w:left="0" w:firstLine="709"/>
        <w:rPr>
          <w:b/>
          <w:bCs/>
          <w:sz w:val="28"/>
          <w:szCs w:val="28"/>
          <w:lang w:val="kk-KZ"/>
        </w:rPr>
      </w:pPr>
    </w:p>
    <w:p w:rsidR="00665DDA" w:rsidRPr="00024995" w:rsidRDefault="000E00CC" w:rsidP="000E0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10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Көрме</w:t>
      </w:r>
      <w:r w:rsidR="001E7688">
        <w:rPr>
          <w:rFonts w:ascii="Times New Roman" w:hAnsi="Times New Roman"/>
          <w:sz w:val="28"/>
          <w:szCs w:val="28"/>
          <w:lang w:val="kk-KZ"/>
        </w:rPr>
        <w:t>ге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облыстық, қалалық (Астана және Алматы) балалар шығармашылығы көрмелерінде </w:t>
      </w:r>
      <w:r w:rsidR="00665DDA" w:rsidRPr="00024995">
        <w:rPr>
          <w:rStyle w:val="FontStyle22"/>
          <w:sz w:val="28"/>
          <w:szCs w:val="28"/>
          <w:lang w:val="kk-KZ"/>
        </w:rPr>
        <w:t xml:space="preserve">орындаудың 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түрлі жанрлары, техникалары және материалдары бойынша </w:t>
      </w:r>
      <w:r>
        <w:rPr>
          <w:rFonts w:ascii="Times New Roman" w:hAnsi="Times New Roman"/>
          <w:sz w:val="28"/>
          <w:szCs w:val="28"/>
          <w:lang w:val="kk-KZ"/>
        </w:rPr>
        <w:t>жеңімпаз атанған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республиканың мектептен тыс қосымша білім беру ұйымдарының және жалпы білім беретін мектептердің 11-17 жастағы білім алушыларының жұмыстары қабылданады. Жұмыстар авторлық (жеке) болуы қажет.  </w:t>
      </w:r>
    </w:p>
    <w:p w:rsidR="00665DDA" w:rsidRPr="00024995" w:rsidRDefault="000E00CC" w:rsidP="000E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. Жұмыстарды әр облыстан </w:t>
      </w:r>
      <w:r w:rsidR="00EF121F">
        <w:rPr>
          <w:rFonts w:ascii="Times New Roman" w:hAnsi="Times New Roman"/>
          <w:sz w:val="28"/>
          <w:szCs w:val="28"/>
          <w:lang w:val="kk-KZ"/>
        </w:rPr>
        <w:t>7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адамнан: </w:t>
      </w:r>
      <w:r w:rsidR="00EF121F">
        <w:rPr>
          <w:rFonts w:ascii="Times New Roman" w:hAnsi="Times New Roman"/>
          <w:sz w:val="28"/>
          <w:szCs w:val="28"/>
          <w:lang w:val="kk-KZ"/>
        </w:rPr>
        <w:t>6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бала және 1 педагогтен құралатын топ ұсынады.</w:t>
      </w:r>
      <w:r w:rsidR="00EF121F">
        <w:rPr>
          <w:rFonts w:ascii="Times New Roman" w:hAnsi="Times New Roman"/>
          <w:sz w:val="28"/>
          <w:szCs w:val="28"/>
          <w:lang w:val="kk-KZ"/>
        </w:rPr>
        <w:t xml:space="preserve"> Қатысушылардың жалпы саны – 112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адам.  </w:t>
      </w:r>
    </w:p>
    <w:p w:rsidR="00665DDA" w:rsidRDefault="00AC1CEE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rStyle w:val="FontStyle22"/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="000E00CC">
        <w:rPr>
          <w:color w:val="000000"/>
          <w:sz w:val="28"/>
          <w:szCs w:val="28"/>
          <w:lang w:val="kk-KZ"/>
        </w:rPr>
        <w:t>2</w:t>
      </w:r>
      <w:r w:rsidR="00665DDA" w:rsidRPr="00024995">
        <w:rPr>
          <w:color w:val="000000"/>
          <w:sz w:val="28"/>
          <w:szCs w:val="28"/>
          <w:lang w:val="kk-KZ"/>
        </w:rPr>
        <w:t xml:space="preserve">. </w:t>
      </w:r>
      <w:r w:rsidR="00665DDA" w:rsidRPr="00024995">
        <w:rPr>
          <w:sz w:val="28"/>
          <w:szCs w:val="28"/>
          <w:lang w:val="kk-KZ"/>
        </w:rPr>
        <w:t>Көрме</w:t>
      </w:r>
      <w:r w:rsidR="001E7688">
        <w:rPr>
          <w:sz w:val="28"/>
          <w:szCs w:val="28"/>
          <w:lang w:val="kk-KZ"/>
        </w:rPr>
        <w:t>ні</w:t>
      </w:r>
      <w:r w:rsidR="00665DDA" w:rsidRPr="00024995">
        <w:rPr>
          <w:rStyle w:val="FontStyle22"/>
          <w:rFonts w:eastAsia="Calibri"/>
          <w:sz w:val="28"/>
          <w:szCs w:val="28"/>
          <w:lang w:val="kk-KZ"/>
        </w:rPr>
        <w:t xml:space="preserve"> өткізу орнына дейін жету жолында, іс-шараны өткізу барысында және тұрғылықты жерге қайту жолында қатысушылардың өмірі мен денсаулығының қауіпсіздігі үшін жауапкершілік облыстардың, Астана және Алматы қалаларының білім басқармалары анықтаған топ жетекшісіне жүктеледі. </w:t>
      </w:r>
    </w:p>
    <w:p w:rsidR="000E00CC" w:rsidRPr="00261FA6" w:rsidRDefault="000E00CC" w:rsidP="000E00CC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61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Әрбір қатысушысы </w:t>
      </w:r>
      <w:r>
        <w:rPr>
          <w:rFonts w:ascii="Times New Roman" w:hAnsi="Times New Roman"/>
          <w:sz w:val="28"/>
          <w:szCs w:val="28"/>
          <w:lang w:val="kk-KZ"/>
        </w:rPr>
        <w:t>Көрмені</w:t>
      </w:r>
      <w:r w:rsidRPr="00261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өткізу орнына дейін жету кезінде, </w:t>
      </w:r>
      <w:r>
        <w:rPr>
          <w:rFonts w:ascii="Times New Roman" w:hAnsi="Times New Roman"/>
          <w:sz w:val="28"/>
          <w:szCs w:val="28"/>
          <w:lang w:val="kk-KZ"/>
        </w:rPr>
        <w:t>Көрмені</w:t>
      </w:r>
      <w:r w:rsidRPr="00261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өткізу барысында және тұрғылықты жерлеріне кері қайту кезінде өз заттарының қауіпсіздігіне жауапты.</w:t>
      </w:r>
    </w:p>
    <w:p w:rsidR="00665DDA" w:rsidRPr="00024995" w:rsidRDefault="00AC1CEE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E00CC">
        <w:rPr>
          <w:sz w:val="28"/>
          <w:szCs w:val="28"/>
          <w:lang w:val="kk-KZ"/>
        </w:rPr>
        <w:t>3</w:t>
      </w:r>
      <w:r w:rsidR="00665DDA" w:rsidRPr="00024995">
        <w:rPr>
          <w:sz w:val="28"/>
          <w:szCs w:val="28"/>
          <w:lang w:val="kk-KZ"/>
        </w:rPr>
        <w:t>. Көрме</w:t>
      </w:r>
      <w:r w:rsidR="001E7688">
        <w:rPr>
          <w:sz w:val="28"/>
          <w:szCs w:val="28"/>
          <w:lang w:val="kk-KZ"/>
        </w:rPr>
        <w:t>ге</w:t>
      </w:r>
      <w:r w:rsidR="00665DDA" w:rsidRPr="00024995">
        <w:rPr>
          <w:sz w:val="28"/>
          <w:szCs w:val="28"/>
          <w:lang w:val="kk-KZ"/>
        </w:rPr>
        <w:t xml:space="preserve"> келгенде топ жетекшісі ұйымдастыру комитетіне келесі құжаттарды ұсынуы қажет: 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t>1) облыстық (қалалық) Көрме</w:t>
      </w:r>
      <w:r w:rsidR="001E7688">
        <w:rPr>
          <w:sz w:val="28"/>
          <w:szCs w:val="28"/>
          <w:lang w:val="kk-KZ"/>
        </w:rPr>
        <w:t>нің</w:t>
      </w:r>
      <w:r w:rsidRPr="00FF1ADA">
        <w:rPr>
          <w:sz w:val="28"/>
          <w:szCs w:val="28"/>
          <w:lang w:val="kk-KZ"/>
        </w:rPr>
        <w:t xml:space="preserve"> кезеңінің қорытындысы бойынша білім алушылар мен топ жетекшісін Көрме</w:t>
      </w:r>
      <w:r w:rsidR="001E7688">
        <w:rPr>
          <w:sz w:val="28"/>
          <w:szCs w:val="28"/>
          <w:lang w:val="kk-KZ"/>
        </w:rPr>
        <w:t>ге</w:t>
      </w:r>
      <w:r w:rsidRPr="00FF1ADA">
        <w:rPr>
          <w:sz w:val="28"/>
          <w:szCs w:val="28"/>
          <w:lang w:val="kk-KZ"/>
        </w:rPr>
        <w:t xml:space="preserve"> қатысу үшін жолданғаны  туралы білім басқармасы басшысы бұйырығының көшірмесі;  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t>2) қатысушылар туралы мәліметтер (Т.А.Ж., туған жылы, сыныбы, оқу орны және білім беру ұйымының мекенжайы, тұрғылықты мекенжайы, телефоны, номинациясы, жұмыс тақырыбы, топ жетекшісінің аты-жөні, қызметтік лауазымы, ұялы телефоны);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t xml:space="preserve">3) барлық қатысушылардың және топ жетекшісінің жеке басын куәландыратын құжаттар (төлқұжат), туу туралы куәліктердің көшірмелері;       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lastRenderedPageBreak/>
        <w:t>4) медициналық анықтама (әр қатысушыға);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t>5) білім беру ұйымы басшысының мөрімен және қолымен расталған фотосуреті бар анықтама;</w:t>
      </w:r>
    </w:p>
    <w:p w:rsidR="00665DDA" w:rsidRPr="00FF1A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lang w:val="kk-KZ"/>
        </w:rPr>
      </w:pPr>
      <w:r w:rsidRPr="00FF1ADA">
        <w:rPr>
          <w:sz w:val="28"/>
          <w:szCs w:val="28"/>
          <w:lang w:val="kk-KZ"/>
        </w:rPr>
        <w:t>6) топ жетекшісінің іссапар куәлігі</w:t>
      </w:r>
      <w:r w:rsidRPr="00FF1ADA">
        <w:rPr>
          <w:lang w:val="kk-KZ"/>
        </w:rPr>
        <w:t>;</w:t>
      </w:r>
    </w:p>
    <w:p w:rsidR="00665DDA" w:rsidRDefault="00665DDA" w:rsidP="000E00CC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F1ADA">
        <w:rPr>
          <w:sz w:val="28"/>
          <w:szCs w:val="28"/>
          <w:lang w:val="kk-KZ"/>
        </w:rPr>
        <w:t>7) ата-аналардың сенімхаты</w:t>
      </w:r>
      <w:r w:rsidR="00FF1ADA" w:rsidRPr="00FF1ADA">
        <w:rPr>
          <w:sz w:val="28"/>
          <w:szCs w:val="28"/>
          <w:lang w:val="kk-KZ"/>
        </w:rPr>
        <w:t>;</w:t>
      </w:r>
    </w:p>
    <w:p w:rsidR="00FF1ADA" w:rsidRPr="00F36201" w:rsidRDefault="00FF1ADA" w:rsidP="000E00CC">
      <w:pPr>
        <w:pStyle w:val="Style1"/>
        <w:widowControl/>
        <w:tabs>
          <w:tab w:val="left" w:pos="1134"/>
        </w:tabs>
        <w:spacing w:line="240" w:lineRule="auto"/>
        <w:ind w:firstLine="709"/>
        <w:jc w:val="left"/>
        <w:rPr>
          <w:rStyle w:val="FontStyle2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FF1ADA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 xml:space="preserve">жұмысқа аңдатпа </w:t>
      </w:r>
      <w:r w:rsidRPr="00FF1ADA">
        <w:rPr>
          <w:sz w:val="28"/>
          <w:szCs w:val="28"/>
          <w:lang w:val="kk-KZ"/>
        </w:rPr>
        <w:t>(2</w:t>
      </w:r>
      <w:r w:rsidR="000E00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қосымша</w:t>
      </w:r>
      <w:r w:rsidRPr="00FF1ADA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665DDA" w:rsidRPr="00024995" w:rsidRDefault="00AC1CEE" w:rsidP="000E00C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FE51B7">
        <w:rPr>
          <w:rFonts w:ascii="Times New Roman" w:hAnsi="Times New Roman"/>
          <w:sz w:val="28"/>
          <w:szCs w:val="28"/>
          <w:lang w:val="kk-KZ"/>
        </w:rPr>
        <w:t>4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>. Әр топтың киімдерінде ерекше элементтері: бейсболкалар, галстуктар, эмблемасы және т.б. болуы керек.</w:t>
      </w:r>
    </w:p>
    <w:p w:rsidR="00665DDA" w:rsidRPr="00AA78A6" w:rsidRDefault="00665DDA" w:rsidP="00665D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65DDA" w:rsidRPr="00024995" w:rsidRDefault="00665DDA" w:rsidP="00665D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4995">
        <w:rPr>
          <w:rFonts w:ascii="Times New Roman" w:hAnsi="Times New Roman"/>
          <w:b/>
          <w:bCs/>
          <w:sz w:val="28"/>
          <w:szCs w:val="28"/>
          <w:lang w:val="kk-KZ"/>
        </w:rPr>
        <w:t>4. Көрме</w:t>
      </w:r>
      <w:r w:rsidR="001E7688">
        <w:rPr>
          <w:rFonts w:ascii="Times New Roman" w:hAnsi="Times New Roman"/>
          <w:b/>
          <w:bCs/>
          <w:sz w:val="28"/>
          <w:szCs w:val="28"/>
          <w:lang w:val="kk-KZ"/>
        </w:rPr>
        <w:t>ні</w:t>
      </w:r>
      <w:r w:rsidRPr="00024995">
        <w:rPr>
          <w:rFonts w:ascii="Times New Roman" w:hAnsi="Times New Roman"/>
          <w:b/>
          <w:bCs/>
          <w:sz w:val="28"/>
          <w:szCs w:val="28"/>
          <w:lang w:val="kk-KZ"/>
        </w:rPr>
        <w:t xml:space="preserve"> өткізу шарты және тәртібі </w:t>
      </w:r>
    </w:p>
    <w:p w:rsidR="00665DDA" w:rsidRPr="00024995" w:rsidRDefault="00665DDA" w:rsidP="00665DD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665DDA" w:rsidRPr="00024995" w:rsidRDefault="00FE51B7" w:rsidP="00665D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="00AC1CE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>Бұқаралық іс-шараларға қатыстыру арқылы көркем, сәндік-қолданбалы шығармашылықты дәріптеу, балаларды қосымша біліммен қамтуды арттыру мақсатында Көрме екі кезеңнен өткізіледі.</w:t>
      </w:r>
    </w:p>
    <w:p w:rsidR="00665DDA" w:rsidRPr="00024995" w:rsidRDefault="00665DDA" w:rsidP="00665DDA">
      <w:pPr>
        <w:tabs>
          <w:tab w:val="left" w:pos="0"/>
        </w:tabs>
        <w:spacing w:after="0" w:line="240" w:lineRule="auto"/>
        <w:ind w:firstLine="709"/>
        <w:jc w:val="both"/>
        <w:rPr>
          <w:rStyle w:val="FontStyle22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>1) бірінші кезең</w:t>
      </w:r>
      <w:r w:rsidRPr="00024995">
        <w:rPr>
          <w:rStyle w:val="FontStyle22"/>
          <w:sz w:val="28"/>
          <w:szCs w:val="28"/>
          <w:lang w:val="kk-KZ"/>
        </w:rPr>
        <w:t xml:space="preserve"> (іріктеу) – өңірлік:</w:t>
      </w:r>
    </w:p>
    <w:p w:rsidR="00665DDA" w:rsidRPr="00024995" w:rsidRDefault="00665DDA" w:rsidP="00665D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Style w:val="FontStyle22"/>
          <w:sz w:val="28"/>
          <w:szCs w:val="28"/>
          <w:lang w:val="kk-KZ"/>
        </w:rPr>
        <w:t>мектепішілік Көрме</w:t>
      </w:r>
      <w:r w:rsidRPr="00024995">
        <w:rPr>
          <w:rFonts w:ascii="Times New Roman" w:hAnsi="Times New Roman"/>
          <w:sz w:val="28"/>
          <w:szCs w:val="28"/>
          <w:lang w:val="kk-KZ"/>
        </w:rPr>
        <w:t>;</w:t>
      </w:r>
    </w:p>
    <w:p w:rsidR="00665DDA" w:rsidRPr="00024995" w:rsidRDefault="00665DDA" w:rsidP="00665D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>аудандық (қалалық) Көрме;</w:t>
      </w:r>
    </w:p>
    <w:p w:rsidR="00665DDA" w:rsidRPr="00024995" w:rsidRDefault="00665DDA" w:rsidP="00665D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>облыстық, Астана және Алматы қалалық Көрме.</w:t>
      </w:r>
    </w:p>
    <w:p w:rsidR="00665DDA" w:rsidRPr="00024995" w:rsidRDefault="00665DDA" w:rsidP="00665DDA">
      <w:pPr>
        <w:pStyle w:val="a5"/>
        <w:ind w:firstLine="709"/>
        <w:jc w:val="both"/>
        <w:rPr>
          <w:rStyle w:val="FontStyle22"/>
          <w:sz w:val="28"/>
          <w:szCs w:val="28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>2) екінші кезең</w:t>
      </w:r>
      <w:r w:rsidRPr="00024995">
        <w:rPr>
          <w:rStyle w:val="FontStyle22"/>
          <w:sz w:val="28"/>
          <w:szCs w:val="28"/>
        </w:rPr>
        <w:t xml:space="preserve"> (</w:t>
      </w:r>
      <w:r w:rsidRPr="00024995">
        <w:rPr>
          <w:rStyle w:val="FontStyle22"/>
          <w:sz w:val="28"/>
          <w:szCs w:val="28"/>
          <w:lang w:val="kk-KZ"/>
        </w:rPr>
        <w:t>қорытынды</w:t>
      </w:r>
      <w:r w:rsidRPr="00024995">
        <w:rPr>
          <w:rStyle w:val="FontStyle22"/>
          <w:sz w:val="28"/>
          <w:szCs w:val="28"/>
        </w:rPr>
        <w:t>) – республика</w:t>
      </w:r>
      <w:r w:rsidRPr="00024995">
        <w:rPr>
          <w:rStyle w:val="FontStyle22"/>
          <w:sz w:val="28"/>
          <w:szCs w:val="28"/>
          <w:lang w:val="kk-KZ"/>
        </w:rPr>
        <w:t>лық Көрме</w:t>
      </w:r>
      <w:r w:rsidRPr="00024995">
        <w:rPr>
          <w:rStyle w:val="FontStyle22"/>
          <w:sz w:val="28"/>
          <w:szCs w:val="28"/>
        </w:rPr>
        <w:t>.</w:t>
      </w:r>
    </w:p>
    <w:p w:rsidR="00665DDA" w:rsidRPr="00024995" w:rsidRDefault="00665DDA" w:rsidP="00665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Style w:val="FontStyle22"/>
          <w:sz w:val="28"/>
          <w:szCs w:val="28"/>
        </w:rPr>
        <w:t>1</w:t>
      </w:r>
      <w:r w:rsidR="00FE51B7">
        <w:rPr>
          <w:rStyle w:val="FontStyle22"/>
          <w:sz w:val="28"/>
          <w:szCs w:val="28"/>
          <w:lang w:val="kk-KZ"/>
        </w:rPr>
        <w:t>6</w:t>
      </w:r>
      <w:r w:rsidRPr="00024995">
        <w:rPr>
          <w:rStyle w:val="FontStyle22"/>
          <w:sz w:val="28"/>
          <w:szCs w:val="28"/>
          <w:lang w:val="kk-KZ"/>
        </w:rPr>
        <w:t>. Көрме б</w:t>
      </w:r>
      <w:r w:rsidRPr="00024995">
        <w:rPr>
          <w:rFonts w:ascii="Times New Roman" w:hAnsi="Times New Roman"/>
          <w:sz w:val="28"/>
          <w:szCs w:val="28"/>
          <w:lang w:val="kk-KZ"/>
        </w:rPr>
        <w:t xml:space="preserve">ірінші өңірлік (іріктеу) кезеңін өткізу мерзімі аудандық (қалалық), облыстардың, Астана және Алматы қалаларының білім басқармалары басшыларының бұйрықтарымен анықталады. </w:t>
      </w:r>
    </w:p>
    <w:p w:rsidR="00665DDA" w:rsidRPr="00024995" w:rsidRDefault="00AC1CEE" w:rsidP="00665D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FE51B7">
        <w:rPr>
          <w:rFonts w:ascii="Times New Roman" w:hAnsi="Times New Roman"/>
          <w:sz w:val="28"/>
          <w:szCs w:val="28"/>
          <w:lang w:val="kk-KZ"/>
        </w:rPr>
        <w:t>7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>. Көрме</w:t>
      </w:r>
      <w:r w:rsidR="00EF121F">
        <w:rPr>
          <w:rFonts w:ascii="Times New Roman" w:hAnsi="Times New Roman"/>
          <w:sz w:val="28"/>
          <w:szCs w:val="28"/>
          <w:lang w:val="kk-KZ"/>
        </w:rPr>
        <w:t>ге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5DDA">
        <w:rPr>
          <w:rFonts w:ascii="Times New Roman" w:hAnsi="Times New Roman"/>
          <w:sz w:val="28"/>
          <w:szCs w:val="28"/>
          <w:lang w:val="kk-KZ"/>
        </w:rPr>
        <w:t xml:space="preserve">әрбір қатысушыдан </w:t>
      </w:r>
      <w:r w:rsidR="00EF121F">
        <w:rPr>
          <w:rFonts w:ascii="Times New Roman" w:hAnsi="Times New Roman"/>
          <w:sz w:val="28"/>
          <w:szCs w:val="28"/>
          <w:lang w:val="kk-KZ"/>
        </w:rPr>
        <w:t>әр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номинация</w:t>
      </w:r>
      <w:r w:rsidR="00EF121F">
        <w:rPr>
          <w:rFonts w:ascii="Times New Roman" w:hAnsi="Times New Roman"/>
          <w:sz w:val="28"/>
          <w:szCs w:val="28"/>
          <w:lang w:val="kk-KZ"/>
        </w:rPr>
        <w:t>ға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5</w:t>
      </w:r>
      <w:r w:rsidR="00EF121F">
        <w:rPr>
          <w:rFonts w:ascii="Times New Roman" w:hAnsi="Times New Roman"/>
          <w:sz w:val="28"/>
          <w:szCs w:val="28"/>
          <w:lang w:val="kk-KZ"/>
        </w:rPr>
        <w:t xml:space="preserve"> жұмыстан қабылданады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>: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665DDA" w:rsidRPr="003C15E1" w:rsidRDefault="00665DDA" w:rsidP="00EF1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1)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«Жарамсыз материалдардан жасалған бұйым»</w:t>
      </w: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>;</w:t>
      </w:r>
    </w:p>
    <w:p w:rsidR="00665DDA" w:rsidRPr="003C15E1" w:rsidRDefault="00665DDA" w:rsidP="00665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2)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«Табиғи материалдардан жасалған бұйым»</w:t>
      </w:r>
      <w:r w:rsidRPr="003C15E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;</w:t>
      </w:r>
    </w:p>
    <w:p w:rsidR="00665DDA" w:rsidRPr="003C15E1" w:rsidRDefault="00665DDA" w:rsidP="00665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3)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«Тұрмысқа арналған креативті бұйымдар»</w:t>
      </w:r>
      <w:r w:rsidR="003C15E1"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>;</w:t>
      </w:r>
    </w:p>
    <w:p w:rsidR="00665DDA" w:rsidRPr="003C15E1" w:rsidRDefault="00665DDA" w:rsidP="00665DDA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4)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«Ұлттық колориті бар интерьердің ерекше дизайн-жобасы: үйдің, бөлменің, саяжайдың, ландшафтың және т.б.»</w:t>
      </w: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>;</w:t>
      </w:r>
    </w:p>
    <w:p w:rsidR="003C15E1" w:rsidRPr="003C15E1" w:rsidRDefault="00665DDA" w:rsidP="00665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5)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«Матадан жасалған бұйымдар (құрақ техникасы, жұмсақ ойыншық және т.б.)»</w:t>
      </w:r>
      <w:r w:rsidR="003C15E1"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>;</w:t>
      </w:r>
    </w:p>
    <w:p w:rsidR="00665DDA" w:rsidRPr="003C15E1" w:rsidRDefault="00665DDA" w:rsidP="00665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15E1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6) </w:t>
      </w:r>
      <w:r w:rsidR="00EF121F">
        <w:rPr>
          <w:rFonts w:ascii="Times New Roman" w:hAnsi="Times New Roman"/>
          <w:i/>
          <w:color w:val="000000"/>
          <w:sz w:val="28"/>
          <w:szCs w:val="28"/>
          <w:lang w:val="kk-KZ"/>
        </w:rPr>
        <w:t>«Өңірдің көркемдік және халықтық қолөнері».</w:t>
      </w:r>
    </w:p>
    <w:p w:rsidR="00665DDA" w:rsidRPr="00EF121F" w:rsidRDefault="00AC1CEE" w:rsidP="00665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FE51B7">
        <w:rPr>
          <w:rFonts w:ascii="Times New Roman" w:hAnsi="Times New Roman"/>
          <w:sz w:val="28"/>
          <w:szCs w:val="28"/>
          <w:lang w:val="kk-KZ"/>
        </w:rPr>
        <w:t>8</w:t>
      </w:r>
      <w:r w:rsidR="00665DDA" w:rsidRPr="00EF121F">
        <w:rPr>
          <w:rFonts w:ascii="Times New Roman" w:hAnsi="Times New Roman"/>
          <w:sz w:val="28"/>
          <w:szCs w:val="28"/>
          <w:lang w:val="kk-KZ"/>
        </w:rPr>
        <w:t>.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Жұмыстардың ілеспе заттаңбасы (этикеткасы) болуы тиіс: жұмыстың аталуы, автордың тегі, аты, жасы, орындау техникасы, білім беру ұйымының аталуы.</w:t>
      </w:r>
    </w:p>
    <w:p w:rsidR="00665DDA" w:rsidRPr="00024995" w:rsidRDefault="00665DDA" w:rsidP="00665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4995">
        <w:rPr>
          <w:rFonts w:ascii="Times New Roman" w:hAnsi="Times New Roman"/>
          <w:sz w:val="28"/>
          <w:szCs w:val="28"/>
          <w:lang w:val="kk-KZ"/>
        </w:rPr>
        <w:t>Жұмыстар көрсетілім үшін толығымен дайын болуы керек (ілгіштер: жиектері, ілмектері, тірегіштері және тағы басқаларының болуы).</w:t>
      </w:r>
      <w:r w:rsidRPr="00F2165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5DDA" w:rsidRPr="00024995" w:rsidRDefault="00AC1CEE" w:rsidP="00665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FE51B7"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1E7688">
        <w:rPr>
          <w:rFonts w:ascii="Times New Roman" w:hAnsi="Times New Roman"/>
          <w:color w:val="000000"/>
          <w:sz w:val="28"/>
          <w:szCs w:val="28"/>
          <w:lang w:val="kk-KZ"/>
        </w:rPr>
        <w:t>Көрме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 xml:space="preserve"> жұмыстары келесі өлшемдермен бағаланады: 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Шығармашылық тәсіл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: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тақырыпқа сәйкестігі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көркемдік талғамы, ерекшелігі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түстік шешімі, колориті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>сапасы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: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техниканы меңгеруі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жұмыстың эстетикалық түрі және безендіруі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Pr="00EF4711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орындау сапасы және ұқыптылығы</w:t>
      </w:r>
      <w:r w:rsidRPr="00EF47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121F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бұйымның немесе көркемдік жұмыстың күрделілігі;</w:t>
      </w:r>
    </w:p>
    <w:p w:rsidR="00EF121F" w:rsidRDefault="00EF121F" w:rsidP="00EF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ұсынылған бұйымдардың тазалығы мен экологиялығы. </w:t>
      </w:r>
    </w:p>
    <w:p w:rsidR="003C15E1" w:rsidRDefault="00FE51B7" w:rsidP="003C15E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="00665DDA" w:rsidRPr="003C6638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3C15E1" w:rsidRPr="00024995">
        <w:rPr>
          <w:rFonts w:ascii="Times New Roman" w:hAnsi="Times New Roman"/>
          <w:color w:val="000000"/>
          <w:sz w:val="28"/>
          <w:szCs w:val="28"/>
          <w:lang w:val="kk-KZ"/>
        </w:rPr>
        <w:t xml:space="preserve">Көрме жұмыстары байқау өлшемдеріне сәйкес 10 баллдық жүйемен кәсіби әділ қазылар </w:t>
      </w:r>
      <w:r w:rsidR="003C15E1">
        <w:rPr>
          <w:rFonts w:ascii="Times New Roman" w:hAnsi="Times New Roman"/>
          <w:color w:val="000000"/>
          <w:sz w:val="28"/>
          <w:szCs w:val="28"/>
          <w:lang w:val="kk-KZ"/>
        </w:rPr>
        <w:t xml:space="preserve">бағалайды. </w:t>
      </w:r>
      <w:r w:rsidR="003C15E1" w:rsidRPr="00024995">
        <w:rPr>
          <w:rFonts w:ascii="Times New Roman" w:hAnsi="Times New Roman"/>
          <w:color w:val="000000"/>
          <w:sz w:val="28"/>
          <w:szCs w:val="28"/>
          <w:lang w:val="kk-KZ"/>
        </w:rPr>
        <w:t>Әділ қазылардың шешімдері хаттамада толтырылады.</w:t>
      </w:r>
    </w:p>
    <w:p w:rsidR="00665DDA" w:rsidRPr="003C15E1" w:rsidRDefault="00AC1CEE" w:rsidP="003C15E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FE51B7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3C15E1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>Көрме аяқталғаннан кейін байқау жұмыстары қатысушыларға қайтарылады.</w:t>
      </w:r>
    </w:p>
    <w:p w:rsidR="00665DDA" w:rsidRPr="00024995" w:rsidRDefault="00665DDA" w:rsidP="00665D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499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5. </w:t>
      </w:r>
      <w:r w:rsidR="001E7688">
        <w:rPr>
          <w:rFonts w:ascii="Times New Roman" w:hAnsi="Times New Roman"/>
          <w:b/>
          <w:sz w:val="28"/>
          <w:szCs w:val="28"/>
          <w:lang w:val="kk-KZ"/>
        </w:rPr>
        <w:t>Көрме</w:t>
      </w:r>
      <w:r w:rsidR="00136662">
        <w:rPr>
          <w:rFonts w:ascii="Times New Roman" w:hAnsi="Times New Roman"/>
          <w:b/>
          <w:sz w:val="28"/>
          <w:szCs w:val="28"/>
          <w:lang w:val="kk-KZ"/>
        </w:rPr>
        <w:t>ге</w:t>
      </w:r>
      <w:r w:rsidRPr="00024995">
        <w:rPr>
          <w:rFonts w:ascii="Times New Roman" w:hAnsi="Times New Roman"/>
          <w:b/>
          <w:sz w:val="28"/>
          <w:szCs w:val="28"/>
          <w:lang w:val="kk-KZ"/>
        </w:rPr>
        <w:t xml:space="preserve"> қатысушылар</w:t>
      </w:r>
      <w:r w:rsidR="00136662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024995">
        <w:rPr>
          <w:rFonts w:ascii="Times New Roman" w:hAnsi="Times New Roman"/>
          <w:b/>
          <w:sz w:val="28"/>
          <w:szCs w:val="28"/>
          <w:lang w:val="kk-KZ"/>
        </w:rPr>
        <w:t xml:space="preserve">ы марапаттау </w:t>
      </w:r>
    </w:p>
    <w:p w:rsidR="00665DDA" w:rsidRPr="00024995" w:rsidRDefault="00665DDA" w:rsidP="00665DDA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65DDA" w:rsidRPr="00AA78A6" w:rsidRDefault="00AC1CEE" w:rsidP="00665DDA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FE51B7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>. Жеңімпаздар дипломдармен, бағалы сыйлықтармен мара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патталады. </w:t>
      </w:r>
      <w:r w:rsidR="001E7688">
        <w:rPr>
          <w:rFonts w:ascii="Times New Roman" w:hAnsi="Times New Roman"/>
          <w:color w:val="000000"/>
          <w:sz w:val="28"/>
          <w:szCs w:val="28"/>
          <w:lang w:val="kk-KZ"/>
        </w:rPr>
        <w:t>Көрме</w:t>
      </w:r>
      <w:r w:rsidR="00665DDA" w:rsidRPr="00024995">
        <w:rPr>
          <w:rFonts w:ascii="Times New Roman" w:hAnsi="Times New Roman"/>
          <w:color w:val="000000"/>
          <w:sz w:val="28"/>
          <w:szCs w:val="28"/>
          <w:lang w:val="kk-KZ"/>
        </w:rPr>
        <w:t xml:space="preserve"> қатысушыларына сертификаттар тапсырылады. Көрме жеңімпаздарын дайындаған педагогтерге алғыс ха</w:t>
      </w:r>
      <w:r w:rsidR="00665DDA">
        <w:rPr>
          <w:rFonts w:ascii="Times New Roman" w:hAnsi="Times New Roman"/>
          <w:color w:val="000000"/>
          <w:sz w:val="28"/>
          <w:szCs w:val="28"/>
          <w:lang w:val="kk-KZ"/>
        </w:rPr>
        <w:t>ттар беріледі немесе жолданады.</w:t>
      </w:r>
    </w:p>
    <w:p w:rsidR="00887D74" w:rsidRDefault="00887D74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65DDA" w:rsidRPr="00024995" w:rsidRDefault="00665DDA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2499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6. </w:t>
      </w:r>
      <w:r w:rsidR="001E768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Көрмені </w:t>
      </w:r>
      <w:r w:rsidRPr="00024995">
        <w:rPr>
          <w:rFonts w:ascii="Times New Roman" w:hAnsi="Times New Roman"/>
          <w:b/>
          <w:color w:val="000000"/>
          <w:sz w:val="28"/>
          <w:szCs w:val="28"/>
          <w:lang w:val="kk-KZ"/>
        </w:rPr>
        <w:t>қаржыландыру</w:t>
      </w:r>
    </w:p>
    <w:p w:rsidR="00665DDA" w:rsidRPr="00024995" w:rsidRDefault="00665DDA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65DDA" w:rsidRPr="00024995" w:rsidRDefault="00AC1CEE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FE51B7">
        <w:rPr>
          <w:rFonts w:ascii="Times New Roman" w:hAnsi="Times New Roman"/>
          <w:sz w:val="28"/>
          <w:szCs w:val="28"/>
          <w:lang w:val="kk-KZ"/>
        </w:rPr>
        <w:t>3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Өңірлік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 Көрме кезеңдерін жергілікті атқарушы органдар қаржыландырады. </w:t>
      </w:r>
    </w:p>
    <w:p w:rsidR="00FE51B7" w:rsidRPr="00024995" w:rsidRDefault="00AC1CEE" w:rsidP="00FE51B7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FE51B7">
        <w:rPr>
          <w:rFonts w:ascii="Times New Roman" w:hAnsi="Times New Roman"/>
          <w:sz w:val="28"/>
          <w:szCs w:val="28"/>
          <w:lang w:val="kk-KZ"/>
        </w:rPr>
        <w:t>4</w:t>
      </w:r>
      <w:r w:rsidR="00665DDA" w:rsidRPr="0002499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E7688">
        <w:rPr>
          <w:rFonts w:ascii="Times New Roman" w:hAnsi="Times New Roman"/>
          <w:sz w:val="28"/>
          <w:szCs w:val="28"/>
          <w:lang w:val="kk-KZ"/>
        </w:rPr>
        <w:t>Көрме</w:t>
      </w:r>
      <w:r w:rsidR="00FE51B7">
        <w:rPr>
          <w:rFonts w:ascii="Times New Roman" w:hAnsi="Times New Roman"/>
          <w:sz w:val="28"/>
          <w:szCs w:val="28"/>
          <w:lang w:val="kk-KZ"/>
        </w:rPr>
        <w:t>ге</w:t>
      </w:r>
      <w:r w:rsidR="00887D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>қатысушылар</w:t>
      </w:r>
      <w:r w:rsidR="00FE51B7">
        <w:rPr>
          <w:rFonts w:ascii="Times New Roman" w:hAnsi="Times New Roman"/>
          <w:sz w:val="28"/>
          <w:szCs w:val="28"/>
          <w:lang w:val="kk-KZ"/>
        </w:rPr>
        <w:t>д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>ың іс-шар</w:t>
      </w:r>
      <w:r w:rsidR="00FE51B7">
        <w:rPr>
          <w:rFonts w:ascii="Times New Roman" w:hAnsi="Times New Roman"/>
          <w:sz w:val="28"/>
          <w:szCs w:val="28"/>
          <w:lang w:val="kk-KZ"/>
        </w:rPr>
        <w:t>а өткізілетін жерге келетін және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51B7">
        <w:rPr>
          <w:rFonts w:ascii="Times New Roman" w:hAnsi="Times New Roman"/>
          <w:sz w:val="28"/>
          <w:szCs w:val="28"/>
          <w:lang w:val="kk-KZ"/>
        </w:rPr>
        <w:t xml:space="preserve">кері 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 xml:space="preserve">қайтатын жол ақысы және </w:t>
      </w:r>
      <w:r w:rsidR="00FE51B7">
        <w:rPr>
          <w:rFonts w:ascii="Times New Roman" w:hAnsi="Times New Roman"/>
          <w:sz w:val="28"/>
          <w:szCs w:val="28"/>
          <w:lang w:val="kk-KZ"/>
        </w:rPr>
        <w:t xml:space="preserve">жолдағы 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>тама</w:t>
      </w:r>
      <w:r w:rsidR="00FE51B7">
        <w:rPr>
          <w:rFonts w:ascii="Times New Roman" w:hAnsi="Times New Roman"/>
          <w:sz w:val="28"/>
          <w:szCs w:val="28"/>
          <w:lang w:val="kk-KZ"/>
        </w:rPr>
        <w:t xml:space="preserve">қтануы 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 xml:space="preserve">жіберуші </w:t>
      </w:r>
      <w:r w:rsidR="00FE51B7">
        <w:rPr>
          <w:rFonts w:ascii="Times New Roman" w:hAnsi="Times New Roman"/>
          <w:sz w:val="28"/>
          <w:szCs w:val="28"/>
          <w:lang w:val="kk-KZ"/>
        </w:rPr>
        <w:t xml:space="preserve"> жақтың </w:t>
      </w:r>
      <w:r w:rsidR="00FE51B7" w:rsidRPr="00024995">
        <w:rPr>
          <w:rFonts w:ascii="Times New Roman" w:hAnsi="Times New Roman"/>
          <w:sz w:val="28"/>
          <w:szCs w:val="28"/>
          <w:lang w:val="kk-KZ"/>
        </w:rPr>
        <w:t xml:space="preserve">тарапынан төленеді. </w:t>
      </w:r>
    </w:p>
    <w:p w:rsidR="00CE303B" w:rsidRPr="00CE303B" w:rsidRDefault="00AC1CEE" w:rsidP="00CE303B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FE51B7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E303B" w:rsidRPr="00CE303B">
        <w:rPr>
          <w:rFonts w:ascii="Times New Roman" w:hAnsi="Times New Roman"/>
          <w:sz w:val="28"/>
          <w:szCs w:val="28"/>
          <w:lang w:val="kk-KZ"/>
        </w:rPr>
        <w:t xml:space="preserve">Көрмені өткізу кезінде қатысушылардың жол жүру, тұру, тамақтануы бағыттаушы жақтың есебінен </w:t>
      </w:r>
      <w:r w:rsidR="00CE303B">
        <w:rPr>
          <w:rFonts w:ascii="Times New Roman" w:hAnsi="Times New Roman"/>
          <w:sz w:val="28"/>
          <w:szCs w:val="28"/>
          <w:lang w:val="kk-KZ"/>
        </w:rPr>
        <w:t>қамтамасыз етіледі.</w:t>
      </w:r>
    </w:p>
    <w:p w:rsidR="00487D2E" w:rsidRPr="00024995" w:rsidRDefault="00487D2E" w:rsidP="00487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024995">
        <w:rPr>
          <w:rFonts w:ascii="Times New Roman" w:hAnsi="Times New Roman"/>
          <w:sz w:val="24"/>
          <w:szCs w:val="24"/>
          <w:lang w:val="kk-KZ"/>
        </w:rPr>
        <w:t xml:space="preserve">1-қосымша </w:t>
      </w:r>
    </w:p>
    <w:p w:rsidR="00487D2E" w:rsidRPr="00024995" w:rsidRDefault="00487D2E" w:rsidP="00487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87D2E" w:rsidRDefault="00487D2E" w:rsidP="00487D2E">
      <w:pPr>
        <w:spacing w:after="0" w:line="240" w:lineRule="auto"/>
        <w:jc w:val="center"/>
        <w:rPr>
          <w:rStyle w:val="CharAttribute4"/>
          <w:rFonts w:eastAsia="Batang" w:hAnsi="Times New Roman"/>
          <w:b/>
          <w:lang w:val="kk-KZ"/>
        </w:rPr>
      </w:pPr>
      <w:r w:rsidRPr="00487D2E">
        <w:rPr>
          <w:rStyle w:val="CharAttribute4"/>
          <w:rFonts w:eastAsia="Batang" w:hAnsi="Times New Roman"/>
          <w:b/>
          <w:lang w:val="kk-KZ"/>
        </w:rPr>
        <w:t>«Шеберлер қаласы: ата-бабамыздың мұрасын сақтаймыз және дамытамыз» өлкетану сәндік-қолданбалы шығармашылығының көрмесін</w:t>
      </w:r>
      <w:r>
        <w:rPr>
          <w:rStyle w:val="CharAttribute4"/>
          <w:rFonts w:eastAsia="Batang" w:hAnsi="Times New Roman"/>
          <w:b/>
          <w:lang w:val="kk-KZ"/>
        </w:rPr>
        <w:t>е қатысу туралы</w:t>
      </w:r>
    </w:p>
    <w:p w:rsidR="00487D2E" w:rsidRPr="00024995" w:rsidRDefault="00487D2E" w:rsidP="00487D2E">
      <w:pPr>
        <w:spacing w:after="0" w:line="240" w:lineRule="auto"/>
        <w:jc w:val="center"/>
        <w:rPr>
          <w:rStyle w:val="CharAttribute4"/>
          <w:rFonts w:eastAsia="Batang" w:hAnsi="Times New Roman"/>
          <w:b/>
          <w:lang w:val="kk-KZ"/>
        </w:rPr>
      </w:pPr>
      <w:r w:rsidRPr="00024995">
        <w:rPr>
          <w:rStyle w:val="CharAttribute4"/>
          <w:rFonts w:eastAsia="Batang" w:hAnsi="Times New Roman"/>
          <w:b/>
          <w:lang w:val="kk-KZ"/>
        </w:rPr>
        <w:t xml:space="preserve">ӨТІНІМ </w:t>
      </w:r>
    </w:p>
    <w:p w:rsidR="00487D2E" w:rsidRPr="00024995" w:rsidRDefault="00487D2E" w:rsidP="00487D2E">
      <w:pPr>
        <w:spacing w:after="0" w:line="280" w:lineRule="exact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1134"/>
        <w:gridCol w:w="1276"/>
        <w:gridCol w:w="1417"/>
        <w:gridCol w:w="567"/>
        <w:gridCol w:w="709"/>
        <w:gridCol w:w="1985"/>
      </w:tblGrid>
      <w:tr w:rsidR="00487D2E" w:rsidRPr="00CE303B" w:rsidTr="007C2322">
        <w:trPr>
          <w:cantSplit/>
          <w:trHeight w:val="2120"/>
        </w:trPr>
        <w:tc>
          <w:tcPr>
            <w:tcW w:w="568" w:type="dxa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701" w:type="dxa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Қатысушының тегі, аты, жөні</w:t>
            </w: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(толық)</w:t>
            </w:r>
          </w:p>
        </w:tc>
        <w:tc>
          <w:tcPr>
            <w:tcW w:w="1134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Күні, айы, туған жылы</w:t>
            </w:r>
          </w:p>
        </w:tc>
        <w:tc>
          <w:tcPr>
            <w:tcW w:w="1134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Тұратын жері</w:t>
            </w:r>
            <w:r w:rsidRPr="00024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24995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ыс, қала, ауыл, телефон</w:t>
            </w:r>
            <w:r w:rsidRPr="0002499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ұйымы, сыныбы, курсы</w:t>
            </w:r>
          </w:p>
        </w:tc>
        <w:tc>
          <w:tcPr>
            <w:tcW w:w="1417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Қатысушы оқитын қызығушылықтары бойынша ұйым және бірлестік</w:t>
            </w:r>
          </w:p>
        </w:tc>
        <w:tc>
          <w:tcPr>
            <w:tcW w:w="567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Номинацияның аталуы</w:t>
            </w:r>
          </w:p>
        </w:tc>
        <w:tc>
          <w:tcPr>
            <w:tcW w:w="709" w:type="dxa"/>
            <w:textDirection w:val="btLr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Жұмыстың аталуы</w:t>
            </w:r>
          </w:p>
        </w:tc>
        <w:tc>
          <w:tcPr>
            <w:tcW w:w="1985" w:type="dxa"/>
            <w:vAlign w:val="center"/>
          </w:tcPr>
          <w:p w:rsidR="00487D2E" w:rsidRPr="00024995" w:rsidRDefault="00487D2E" w:rsidP="007C232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995">
              <w:rPr>
                <w:rFonts w:ascii="Times New Roman" w:hAnsi="Times New Roman"/>
                <w:sz w:val="24"/>
                <w:szCs w:val="24"/>
                <w:lang w:val="kk-KZ"/>
              </w:rPr>
              <w:t>Жетекшісінің тегі, аты, жөні (толық), байланыс телефоны</w:t>
            </w:r>
          </w:p>
        </w:tc>
      </w:tr>
      <w:tr w:rsidR="00487D2E" w:rsidRPr="00CE303B" w:rsidTr="007C2322">
        <w:trPr>
          <w:cantSplit/>
          <w:trHeight w:val="256"/>
        </w:trPr>
        <w:tc>
          <w:tcPr>
            <w:tcW w:w="568" w:type="dxa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87D2E" w:rsidRPr="00024995" w:rsidRDefault="00487D2E" w:rsidP="007C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87D2E" w:rsidRPr="00024995" w:rsidRDefault="00487D2E" w:rsidP="00487D2E">
      <w:pPr>
        <w:spacing w:after="0" w:line="280" w:lineRule="exact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Өтінім білім беру ұйымы басышысының қолы және мөрімен куәландырылады</w:t>
      </w:r>
    </w:p>
    <w:p w:rsidR="00487D2E" w:rsidRPr="00024995" w:rsidRDefault="00487D2E" w:rsidP="00487D2E">
      <w:pPr>
        <w:spacing w:after="0" w:line="280" w:lineRule="exact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487D2E" w:rsidRPr="00024995" w:rsidRDefault="00487D2E" w:rsidP="00487D2E">
      <w:pPr>
        <w:tabs>
          <w:tab w:val="left" w:pos="8565"/>
        </w:tabs>
        <w:spacing w:after="0" w:line="280" w:lineRule="exact"/>
        <w:jc w:val="right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2-қосымша</w:t>
      </w:r>
    </w:p>
    <w:p w:rsidR="00487D2E" w:rsidRPr="00024995" w:rsidRDefault="00487D2E" w:rsidP="00487D2E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87D2E" w:rsidRPr="00FE51B7" w:rsidRDefault="00487D2E" w:rsidP="00487D2E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E51B7">
        <w:rPr>
          <w:rFonts w:ascii="Times New Roman" w:hAnsi="Times New Roman"/>
          <w:b/>
          <w:sz w:val="24"/>
          <w:szCs w:val="24"/>
          <w:lang w:val="kk-KZ"/>
        </w:rPr>
        <w:t>Жұмысқа аңдатпа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Ұйым __________________________________________________________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 xml:space="preserve">Номинацияның аталуы____________________________________________ 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Ұсынылатын жұмыстың аталуы______ ______________________________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Автордың тегі, аты, әкесінің аты____________________________________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Жетекшісінің тегі, аты, әкесінің аты_________________________________</w:t>
      </w:r>
    </w:p>
    <w:p w:rsidR="00487D2E" w:rsidRPr="00024995" w:rsidRDefault="00487D2E" w:rsidP="00487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Қысқа сипаттамасы</w:t>
      </w:r>
      <w:r w:rsidRPr="00024995">
        <w:rPr>
          <w:rFonts w:ascii="Times New Roman" w:hAnsi="Times New Roman"/>
          <w:sz w:val="24"/>
          <w:szCs w:val="24"/>
        </w:rPr>
        <w:t>__________________</w:t>
      </w:r>
      <w:r w:rsidRPr="00FE0E70">
        <w:rPr>
          <w:rFonts w:ascii="Times New Roman" w:hAnsi="Times New Roman"/>
          <w:sz w:val="24"/>
          <w:szCs w:val="24"/>
        </w:rPr>
        <w:t>_</w:t>
      </w:r>
      <w:r w:rsidRPr="00024995">
        <w:rPr>
          <w:rFonts w:ascii="Times New Roman" w:hAnsi="Times New Roman"/>
          <w:sz w:val="24"/>
          <w:szCs w:val="24"/>
        </w:rPr>
        <w:t>____________________________</w:t>
      </w:r>
    </w:p>
    <w:p w:rsidR="00487D2E" w:rsidRPr="00024995" w:rsidRDefault="00487D2E" w:rsidP="0048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24995">
        <w:rPr>
          <w:rFonts w:ascii="Times New Roman" w:hAnsi="Times New Roman"/>
          <w:sz w:val="24"/>
          <w:szCs w:val="24"/>
          <w:lang w:val="kk-KZ"/>
        </w:rPr>
        <w:t>Негізгі сипаттамасы</w:t>
      </w:r>
      <w:r w:rsidRPr="00024995">
        <w:rPr>
          <w:rFonts w:ascii="Times New Roman" w:hAnsi="Times New Roman"/>
          <w:sz w:val="24"/>
          <w:szCs w:val="24"/>
        </w:rPr>
        <w:t>___________________</w:t>
      </w:r>
      <w:r w:rsidRPr="00FE0E70">
        <w:rPr>
          <w:rFonts w:ascii="Times New Roman" w:hAnsi="Times New Roman"/>
          <w:sz w:val="24"/>
          <w:szCs w:val="24"/>
        </w:rPr>
        <w:t>_______</w:t>
      </w:r>
      <w:r w:rsidRPr="00024995">
        <w:rPr>
          <w:rFonts w:ascii="Times New Roman" w:hAnsi="Times New Roman"/>
          <w:sz w:val="24"/>
          <w:szCs w:val="24"/>
        </w:rPr>
        <w:t>____________________</w:t>
      </w:r>
    </w:p>
    <w:p w:rsidR="00487D2E" w:rsidRDefault="00487D2E" w:rsidP="00487D2E"/>
    <w:p w:rsidR="00487D2E" w:rsidRDefault="00487D2E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3EF9" w:rsidRDefault="00C73EF9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3EF9" w:rsidRDefault="00C73EF9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3EF9" w:rsidRDefault="00C73EF9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77CB1" w:rsidRDefault="00677CB1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77CB1" w:rsidRPr="00024995" w:rsidRDefault="00677CB1" w:rsidP="00665DDA">
      <w:pPr>
        <w:pBdr>
          <w:bottom w:val="single" w:sz="4" w:space="1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C15E1" w:rsidRDefault="003C15E1" w:rsidP="00665D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C188E" w:rsidRPr="00F2165C" w:rsidRDefault="004C188E">
      <w:pPr>
        <w:rPr>
          <w:lang w:val="kk-KZ"/>
        </w:rPr>
      </w:pPr>
    </w:p>
    <w:sectPr w:rsidR="004C188E" w:rsidRPr="00F2165C" w:rsidSect="000E00C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7BF9"/>
    <w:multiLevelType w:val="hybridMultilevel"/>
    <w:tmpl w:val="AEAA4778"/>
    <w:lvl w:ilvl="0" w:tplc="4F76F160">
      <w:start w:val="1"/>
      <w:numFmt w:val="decimal"/>
      <w:lvlText w:val="%1)"/>
      <w:lvlJc w:val="left"/>
      <w:pPr>
        <w:ind w:left="1429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DDA"/>
    <w:rsid w:val="000728C3"/>
    <w:rsid w:val="000E00CC"/>
    <w:rsid w:val="00136662"/>
    <w:rsid w:val="001E7688"/>
    <w:rsid w:val="00206751"/>
    <w:rsid w:val="00346A3E"/>
    <w:rsid w:val="003C15E1"/>
    <w:rsid w:val="003C2435"/>
    <w:rsid w:val="00487D2E"/>
    <w:rsid w:val="004C188E"/>
    <w:rsid w:val="00665DDA"/>
    <w:rsid w:val="00677CB1"/>
    <w:rsid w:val="007E6B5F"/>
    <w:rsid w:val="00887D74"/>
    <w:rsid w:val="00A07D8E"/>
    <w:rsid w:val="00A257E9"/>
    <w:rsid w:val="00A30B1E"/>
    <w:rsid w:val="00A84E6D"/>
    <w:rsid w:val="00AB7242"/>
    <w:rsid w:val="00AC1CEE"/>
    <w:rsid w:val="00BD67F4"/>
    <w:rsid w:val="00C56E95"/>
    <w:rsid w:val="00C73EF9"/>
    <w:rsid w:val="00CE303B"/>
    <w:rsid w:val="00D11786"/>
    <w:rsid w:val="00E742F6"/>
    <w:rsid w:val="00EF121F"/>
    <w:rsid w:val="00F2165C"/>
    <w:rsid w:val="00FE51B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">
    <w:name w:val="CharAttribute4"/>
    <w:rsid w:val="00665DDA"/>
    <w:rPr>
      <w:rFonts w:ascii="Times New Roman" w:eastAsia="Times New Roman"/>
      <w:sz w:val="28"/>
    </w:rPr>
  </w:style>
  <w:style w:type="paragraph" w:styleId="a3">
    <w:name w:val="List Paragraph"/>
    <w:basedOn w:val="a"/>
    <w:link w:val="a4"/>
    <w:uiPriority w:val="34"/>
    <w:qFormat/>
    <w:rsid w:val="00665D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65D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665DDA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665DDA"/>
    <w:rPr>
      <w:color w:val="0000FF"/>
      <w:u w:val="single"/>
    </w:rPr>
  </w:style>
  <w:style w:type="character" w:customStyle="1" w:styleId="FontStyle12">
    <w:name w:val="Font Style12"/>
    <w:uiPriority w:val="99"/>
    <w:rsid w:val="00665DD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65DD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5DDA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665DDA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665DDA"/>
    <w:rPr>
      <w:rFonts w:ascii="Times New Roman" w:hAnsi="Times New Roman" w:cs="Times New Roman" w:hint="default"/>
      <w:sz w:val="16"/>
    </w:rPr>
  </w:style>
  <w:style w:type="character" w:customStyle="1" w:styleId="a4">
    <w:name w:val="Абзац списка Знак"/>
    <w:link w:val="a3"/>
    <w:uiPriority w:val="34"/>
    <w:rsid w:val="00665D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01</cp:lastModifiedBy>
  <cp:revision>23</cp:revision>
  <dcterms:created xsi:type="dcterms:W3CDTF">2017-07-03T06:03:00Z</dcterms:created>
  <dcterms:modified xsi:type="dcterms:W3CDTF">2018-01-05T11:40:00Z</dcterms:modified>
</cp:coreProperties>
</file>