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FC" w:rsidRDefault="00BF05AE" w:rsidP="003211F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4FF">
        <w:rPr>
          <w:rFonts w:ascii="Times New Roman" w:hAnsi="Times New Roman" w:cs="Times New Roman"/>
          <w:b/>
          <w:sz w:val="28"/>
          <w:szCs w:val="28"/>
          <w:lang w:val="kk-KZ"/>
        </w:rPr>
        <w:t>«Ұлы өнертапқыштыққа алғашқы қадам</w:t>
      </w:r>
      <w:r w:rsidR="003211F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3154FF" w:rsidRPr="003154FF" w:rsidRDefault="00BF05AE" w:rsidP="003211F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4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инновациялық идеялар</w:t>
      </w:r>
      <w:r w:rsidR="003211FC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3154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211FC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3154FF">
        <w:rPr>
          <w:rFonts w:ascii="Times New Roman" w:hAnsi="Times New Roman" w:cs="Times New Roman"/>
          <w:b/>
          <w:sz w:val="28"/>
          <w:szCs w:val="28"/>
          <w:lang w:val="kk-KZ"/>
        </w:rPr>
        <w:t>еспубликалық байқауын</w:t>
      </w:r>
    </w:p>
    <w:p w:rsidR="00BF05AE" w:rsidRPr="003154FF" w:rsidRDefault="003154FF" w:rsidP="003211F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4FF">
        <w:rPr>
          <w:rFonts w:ascii="Times New Roman" w:hAnsi="Times New Roman" w:cs="Times New Roman"/>
          <w:b/>
          <w:sz w:val="28"/>
          <w:szCs w:val="28"/>
          <w:lang w:val="kk-KZ"/>
        </w:rPr>
        <w:t>өткізу ережесі</w:t>
      </w:r>
    </w:p>
    <w:p w:rsidR="00BF05AE" w:rsidRDefault="00BF05AE" w:rsidP="0032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3154FF" w:rsidRDefault="003154FF" w:rsidP="0032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BF05AE" w:rsidRDefault="00BF05AE" w:rsidP="0032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1. Жалпы ережелер</w:t>
      </w:r>
    </w:p>
    <w:p w:rsidR="00BF05AE" w:rsidRDefault="00BF05AE" w:rsidP="00BF05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kk-KZ"/>
        </w:rPr>
      </w:pPr>
    </w:p>
    <w:p w:rsidR="00BF05AE" w:rsidRDefault="00BF05AE" w:rsidP="003211FC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1. «Ұлы өнертапқыштыққа алғашқы қадам» инновациялық идеялар</w:t>
      </w:r>
      <w:r w:rsidR="003211FC">
        <w:rPr>
          <w:rFonts w:ascii="Times New Roman" w:hAnsi="Times New Roman"/>
          <w:color w:val="000000"/>
          <w:sz w:val="28"/>
          <w:szCs w:val="28"/>
          <w:lang w:val="kk-KZ"/>
        </w:rPr>
        <w:t>дың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3211FC">
        <w:rPr>
          <w:rFonts w:ascii="Times New Roman" w:hAnsi="Times New Roman"/>
          <w:color w:val="000000"/>
          <w:sz w:val="28"/>
          <w:szCs w:val="28"/>
          <w:lang w:val="kk-KZ"/>
        </w:rPr>
        <w:t>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еспубликалық байқауын</w:t>
      </w:r>
      <w:r w:rsidR="003154FF">
        <w:rPr>
          <w:rFonts w:ascii="Times New Roman" w:hAnsi="Times New Roman"/>
          <w:color w:val="000000"/>
          <w:sz w:val="28"/>
          <w:szCs w:val="28"/>
          <w:lang w:val="kk-KZ"/>
        </w:rPr>
        <w:t xml:space="preserve"> (бұдан әрі </w:t>
      </w:r>
      <w:r w:rsidR="003211FC">
        <w:rPr>
          <w:rFonts w:ascii="Times New Roman" w:hAnsi="Times New Roman"/>
          <w:color w:val="000000"/>
          <w:sz w:val="28"/>
          <w:szCs w:val="28"/>
          <w:lang w:val="kk-KZ"/>
        </w:rPr>
        <w:t xml:space="preserve">– </w:t>
      </w:r>
      <w:r w:rsidR="003154FF">
        <w:rPr>
          <w:rFonts w:ascii="Times New Roman" w:hAnsi="Times New Roman"/>
          <w:color w:val="000000"/>
          <w:sz w:val="28"/>
          <w:szCs w:val="28"/>
          <w:lang w:val="kk-KZ"/>
        </w:rPr>
        <w:t>Байқау)  өткізу ережесі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оның мақсатын, міндеттерін, өткізу тәртібін </w:t>
      </w:r>
      <w:r w:rsidR="003154FF">
        <w:rPr>
          <w:rFonts w:ascii="Times New Roman" w:hAnsi="Times New Roman"/>
          <w:color w:val="000000"/>
          <w:sz w:val="28"/>
          <w:szCs w:val="28"/>
          <w:lang w:val="kk-KZ"/>
        </w:rPr>
        <w:t xml:space="preserve">және қаржыландыруды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анықтайды.  </w:t>
      </w:r>
    </w:p>
    <w:p w:rsidR="00BF05AE" w:rsidRDefault="00BF05AE" w:rsidP="003211FC">
      <w:pPr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Байқаудың мақсаты: білім алушыларға ғылым мен техниканың әр түрлі облысындағы, өнертапқыштық, зерттеу жұмыстарына тарту,</w:t>
      </w:r>
      <w:r w:rsidR="003211F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талантты балаларға қолдау көрсету,</w:t>
      </w:r>
      <w:r>
        <w:rPr>
          <w:rFonts w:ascii="Times New Roman" w:hAnsi="Times New Roman"/>
          <w:noProof/>
          <w:sz w:val="28"/>
          <w:szCs w:val="28"/>
          <w:lang w:val="kk-KZ"/>
        </w:rPr>
        <w:t xml:space="preserve"> тұлғаның шығармашылық құзыреттілігінде бәсекелестік артықшылықтарын қалыптастыру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BF05AE" w:rsidRDefault="00BF05AE" w:rsidP="003211FC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Байқаудың міндеттері: </w:t>
      </w:r>
    </w:p>
    <w:p w:rsidR="00BF05AE" w:rsidRDefault="00BF05AE" w:rsidP="003211FC">
      <w:pPr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білім алушылардың шығармашылығын, танымдылығын, интеллектуалды бастамаларын белсендіру; </w:t>
      </w:r>
    </w:p>
    <w:p w:rsidR="00BF05AE" w:rsidRDefault="00BF05AE" w:rsidP="003211FC">
      <w:pPr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білім алушылардың ғылыми-зерттеу істеріне қызығушылығын дамыту; </w:t>
      </w:r>
    </w:p>
    <w:p w:rsidR="00BF05AE" w:rsidRDefault="00BF05AE" w:rsidP="003211FC">
      <w:pPr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техникалық шығармашылық және өнертапқыштық облысында оқитын дарынды оқушылардың таланттыларын анықтау</w:t>
      </w:r>
    </w:p>
    <w:p w:rsidR="00BF05AE" w:rsidRDefault="00BF05AE" w:rsidP="003211FC">
      <w:pPr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инновациялық өнертабыстар мен ғылыми-зерттеу облысында, шығармашылық жұмыстарды командамен орындаудың жаңа тәсілдері құзыреттілігін қалыптастыру;</w:t>
      </w:r>
    </w:p>
    <w:p w:rsidR="00BF05AE" w:rsidRDefault="00BF05AE" w:rsidP="003211FC">
      <w:pPr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іс-шаралар арқылы қосымша білім алуға балалардың санын көбейту мақсатында. </w:t>
      </w:r>
    </w:p>
    <w:p w:rsidR="00BF05AE" w:rsidRDefault="003211FC" w:rsidP="00321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BF05AE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Байқауды Республикалық қосымша білім беру оқу-әдістемелік орталығы Қазақстан Республикасы Білім және ғылым министрлігінің тапсырмасы бойынша өткізеді.  </w:t>
      </w:r>
    </w:p>
    <w:p w:rsidR="003154FF" w:rsidRPr="003154FF" w:rsidRDefault="003211FC" w:rsidP="003211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/>
          <w:sz w:val="28"/>
          <w:szCs w:val="28"/>
          <w:lang w:val="kk-KZ" w:eastAsia="ru-RU"/>
        </w:rPr>
        <w:t>5</w:t>
      </w:r>
      <w:r w:rsidR="003154FF"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. </w:t>
      </w:r>
      <w:r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t>Байқаудың әділ қазылар алқасының құрамын Қазақстан Республикасы Білім және ғылым министрлігі қалыптастырады.</w:t>
      </w:r>
    </w:p>
    <w:p w:rsidR="003211FC" w:rsidRDefault="003211FC" w:rsidP="003211FC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Pr="001813D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t>Байқауды</w:t>
      </w:r>
      <w:r>
        <w:rPr>
          <w:rFonts w:ascii="Times New Roman" w:hAnsi="Times New Roman"/>
          <w:sz w:val="28"/>
          <w:szCs w:val="28"/>
          <w:lang w:val="kk-KZ"/>
        </w:rPr>
        <w:t xml:space="preserve"> ұйымдастырушылар ұйымдастыру комитетінің құрамын қалыптастырады. </w:t>
      </w:r>
    </w:p>
    <w:p w:rsidR="00BF05AE" w:rsidRDefault="00BF05AE" w:rsidP="00BF0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BF05AE" w:rsidRDefault="00BF05AE" w:rsidP="00BF0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BF05AE" w:rsidRDefault="00BF05AE" w:rsidP="00BF0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2.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Байқауды </w:t>
      </w:r>
      <w:r w:rsidR="003154FF">
        <w:rPr>
          <w:rFonts w:ascii="Times New Roman" w:hAnsi="Times New Roman"/>
          <w:b/>
          <w:color w:val="000000"/>
          <w:sz w:val="28"/>
          <w:szCs w:val="28"/>
          <w:lang w:val="kk-KZ"/>
        </w:rPr>
        <w:t>өткізу уақыты және орны</w:t>
      </w:r>
    </w:p>
    <w:p w:rsidR="00BF05AE" w:rsidRDefault="00BF05AE" w:rsidP="00BF0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F05AE" w:rsidRDefault="003211FC" w:rsidP="00315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7</w:t>
      </w:r>
      <w:r w:rsidR="00BF05A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Байқау </w:t>
      </w:r>
      <w:r w:rsidR="00F13B5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2018 жылғы 2</w:t>
      </w:r>
      <w:r w:rsidR="00BF05AE" w:rsidRPr="003154F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-</w:t>
      </w:r>
      <w:r w:rsidR="00F13B5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3</w:t>
      </w:r>
      <w:r w:rsidR="00BF05AE" w:rsidRPr="003154F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қарашада</w:t>
      </w:r>
      <w:r w:rsidR="00BF05A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3B5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Шығыс Қазақстан облысы, Өскемен </w:t>
      </w:r>
      <w:r w:rsidR="00BF05A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қаласында өткізіледі.  </w:t>
      </w:r>
      <w:r w:rsidR="00BF05AE">
        <w:rPr>
          <w:rFonts w:ascii="Times New Roman" w:hAnsi="Times New Roman"/>
          <w:sz w:val="28"/>
          <w:szCs w:val="28"/>
          <w:lang w:val="kk-KZ"/>
        </w:rPr>
        <w:t>Қатысушылардың</w:t>
      </w:r>
      <w:r w:rsidR="003154FF">
        <w:rPr>
          <w:rFonts w:ascii="Times New Roman" w:hAnsi="Times New Roman"/>
          <w:sz w:val="28"/>
          <w:szCs w:val="28"/>
          <w:lang w:val="kk-KZ"/>
        </w:rPr>
        <w:t xml:space="preserve"> келу күні – </w:t>
      </w:r>
      <w:r w:rsidR="00F13B5B">
        <w:rPr>
          <w:rFonts w:ascii="Times New Roman" w:hAnsi="Times New Roman"/>
          <w:sz w:val="28"/>
          <w:szCs w:val="28"/>
          <w:lang w:val="kk-KZ"/>
        </w:rPr>
        <w:t>2018 жылғы 1</w:t>
      </w:r>
      <w:r w:rsidR="00BF05AE">
        <w:rPr>
          <w:rFonts w:ascii="Times New Roman" w:hAnsi="Times New Roman"/>
          <w:sz w:val="28"/>
          <w:szCs w:val="28"/>
          <w:lang w:val="kk-KZ"/>
        </w:rPr>
        <w:t xml:space="preserve"> қараша, қайту күні – </w:t>
      </w:r>
      <w:r w:rsidR="00F13B5B">
        <w:rPr>
          <w:rFonts w:ascii="Times New Roman" w:hAnsi="Times New Roman"/>
          <w:sz w:val="28"/>
          <w:szCs w:val="28"/>
          <w:lang w:val="kk-KZ"/>
        </w:rPr>
        <w:t>4</w:t>
      </w:r>
      <w:r w:rsidR="00BF05AE">
        <w:rPr>
          <w:rFonts w:ascii="Times New Roman" w:hAnsi="Times New Roman"/>
          <w:sz w:val="28"/>
          <w:szCs w:val="28"/>
          <w:lang w:val="kk-KZ"/>
        </w:rPr>
        <w:t xml:space="preserve"> қараша күні.</w:t>
      </w:r>
    </w:p>
    <w:p w:rsidR="003154FF" w:rsidRPr="003154FF" w:rsidRDefault="003211FC" w:rsidP="00315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/>
          <w:sz w:val="28"/>
          <w:szCs w:val="28"/>
          <w:lang w:val="kk-KZ" w:eastAsia="ru-RU"/>
        </w:rPr>
        <w:t>8</w:t>
      </w:r>
      <w:r w:rsidR="003154FF"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. </w:t>
      </w:r>
      <w:r w:rsidR="003154FF" w:rsidRPr="003154FF">
        <w:rPr>
          <w:rFonts w:ascii="Times New Roman" w:eastAsiaTheme="minorEastAsia" w:hAnsi="Times New Roman"/>
          <w:color w:val="212121"/>
          <w:sz w:val="28"/>
          <w:szCs w:val="28"/>
          <w:lang w:val="kk-KZ" w:eastAsia="ru-RU"/>
        </w:rPr>
        <w:t xml:space="preserve">Облыстардың, Астана және Алматы қалаларының білім басқармалары басшыларының қолы қойылған байқауға қатысу туралы өтінім (1-қосымша) </w:t>
      </w:r>
      <w:r w:rsidR="003154FF" w:rsidRPr="003154FF">
        <w:rPr>
          <w:rFonts w:ascii="Times New Roman" w:eastAsiaTheme="minorEastAsia" w:hAnsi="Times New Roman"/>
          <w:b/>
          <w:color w:val="212121"/>
          <w:sz w:val="28"/>
          <w:szCs w:val="28"/>
          <w:lang w:val="kk-KZ" w:eastAsia="ru-RU"/>
        </w:rPr>
        <w:t xml:space="preserve">2018 жылғы 1 </w:t>
      </w:r>
      <w:r w:rsidR="00F13B5B">
        <w:rPr>
          <w:rFonts w:ascii="Times New Roman" w:eastAsiaTheme="minorEastAsia" w:hAnsi="Times New Roman"/>
          <w:b/>
          <w:color w:val="212121"/>
          <w:sz w:val="28"/>
          <w:szCs w:val="28"/>
          <w:lang w:val="kk-KZ" w:eastAsia="ru-RU"/>
        </w:rPr>
        <w:t>қазан</w:t>
      </w:r>
      <w:r w:rsidR="003154FF" w:rsidRPr="003154FF">
        <w:rPr>
          <w:rFonts w:ascii="Times New Roman" w:eastAsiaTheme="minorEastAsia" w:hAnsi="Times New Roman"/>
          <w:b/>
          <w:color w:val="212121"/>
          <w:sz w:val="28"/>
          <w:szCs w:val="28"/>
          <w:lang w:val="kk-KZ" w:eastAsia="ru-RU"/>
        </w:rPr>
        <w:t>ға дейін</w:t>
      </w:r>
      <w:r w:rsidR="003154FF" w:rsidRPr="003154FF">
        <w:rPr>
          <w:rFonts w:ascii="Times New Roman" w:eastAsiaTheme="minorEastAsia" w:hAnsi="Times New Roman"/>
          <w:color w:val="212121"/>
          <w:sz w:val="28"/>
          <w:szCs w:val="28"/>
          <w:lang w:val="kk-KZ" w:eastAsia="ru-RU"/>
        </w:rPr>
        <w:t xml:space="preserve"> келесі мекенжай бойынша:  000010  Астана қ., </w:t>
      </w:r>
      <w:r w:rsidR="003154FF"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lastRenderedPageBreak/>
        <w:t>Мәңгілік ел</w:t>
      </w:r>
      <w:r w:rsidR="003154FF" w:rsidRPr="003154FF">
        <w:rPr>
          <w:rFonts w:ascii="Times New Roman" w:eastAsiaTheme="minorEastAsia" w:hAnsi="Times New Roman"/>
          <w:color w:val="212121"/>
          <w:sz w:val="28"/>
          <w:szCs w:val="28"/>
          <w:lang w:val="kk-KZ" w:eastAsia="ru-RU"/>
        </w:rPr>
        <w:t xml:space="preserve">, 8, ҚР БҒМ, bibi.abilkarimova@mail.ru электронды поштасына қабылданады, телефондары: 8 (7172) 74-22-87, </w:t>
      </w:r>
      <w:r w:rsidR="003154FF"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t>74-22-95</w:t>
      </w:r>
      <w:r w:rsidR="003154FF" w:rsidRPr="003154FF">
        <w:rPr>
          <w:rFonts w:ascii="Times New Roman" w:eastAsiaTheme="minorEastAsia" w:hAnsi="Times New Roman"/>
          <w:bCs/>
          <w:sz w:val="28"/>
          <w:szCs w:val="28"/>
          <w:lang w:val="kk-KZ" w:eastAsia="ru-RU"/>
        </w:rPr>
        <w:t>.</w:t>
      </w:r>
    </w:p>
    <w:p w:rsidR="003154FF" w:rsidRPr="003154FF" w:rsidRDefault="003211FC" w:rsidP="003154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/>
          <w:sz w:val="28"/>
          <w:szCs w:val="28"/>
          <w:lang w:val="kk-KZ" w:eastAsia="ru-RU"/>
        </w:rPr>
        <w:t>9</w:t>
      </w:r>
      <w:r w:rsidR="003154FF"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t>. Өтінімге қоса мыналар тіркеледі:</w:t>
      </w:r>
    </w:p>
    <w:p w:rsidR="003154FF" w:rsidRPr="003154FF" w:rsidRDefault="003154FF" w:rsidP="003154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1) </w:t>
      </w:r>
      <w:r w:rsidRPr="003154F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Байқаудың облыстық (Астана и Алматы –</w:t>
      </w:r>
      <w:r w:rsidRPr="003154FF">
        <w:rPr>
          <w:rFonts w:ascii="Courier New" w:eastAsia="Times New Roman" w:hAnsi="Courier New" w:cs="Courier New"/>
          <w:b/>
          <w:sz w:val="28"/>
          <w:szCs w:val="28"/>
          <w:lang w:val="kk-KZ" w:eastAsia="ru-RU"/>
        </w:rPr>
        <w:t xml:space="preserve"> </w:t>
      </w:r>
      <w:r w:rsidRPr="003154F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қалалық) кезеңдері жеңімпаздарының </w:t>
      </w:r>
      <w:r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t>және</w:t>
      </w:r>
      <w:r w:rsidRPr="003154F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 </w:t>
      </w:r>
      <w:r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t>топ жетекшілерінің</w:t>
      </w:r>
      <w:r w:rsidRPr="003154F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 Республикалық байқауға қатысуы үшін жолдау туралы</w:t>
      </w:r>
      <w:r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білім басқармасы басшысының бұйрығының көшірмесі;</w:t>
      </w:r>
    </w:p>
    <w:p w:rsidR="003154FF" w:rsidRPr="003154FF" w:rsidRDefault="003154FF" w:rsidP="003154FF">
      <w:pPr>
        <w:widowControl w:val="0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t>2) қатысушылар туралы мәлімет (Т.А.Ж., туған жылы, сыныбы, оқу орны және білім беру ұйымының мекенжайы, тұрғылықты мекенжайы, телефоны, номинациясы, жұмыстың тақырыбы, топ жетекшілерінің аты-жөні, қызмет орны, лауазымы, ұялы телефондары);</w:t>
      </w:r>
    </w:p>
    <w:p w:rsidR="003154FF" w:rsidRPr="003154FF" w:rsidRDefault="003154FF" w:rsidP="00315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t>3) қатысушылардың және топ жетекшілерінің жеке басын куәландыратын құжаттардың көшірмелері;</w:t>
      </w:r>
    </w:p>
    <w:p w:rsidR="003154FF" w:rsidRPr="003154FF" w:rsidRDefault="003154FF" w:rsidP="00315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t>4) байқауға қатысушылардың орындайтын бағдарламалары.</w:t>
      </w:r>
    </w:p>
    <w:p w:rsidR="00BF05AE" w:rsidRDefault="00BF05AE" w:rsidP="00BF05AE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154FF" w:rsidRDefault="003154FF" w:rsidP="00BF05AE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F05AE" w:rsidRDefault="00BF05AE" w:rsidP="00BF05A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Байқауға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қатысушылар</w:t>
      </w:r>
      <w:r w:rsidR="003211FC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</w:p>
    <w:p w:rsidR="00BF05AE" w:rsidRDefault="00BF05AE" w:rsidP="00BF05AE">
      <w:pPr>
        <w:spacing w:after="0" w:line="240" w:lineRule="auto"/>
        <w:ind w:left="1086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BF05AE" w:rsidRDefault="003211FC" w:rsidP="00BF0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</w:t>
      </w:r>
      <w:r w:rsidR="00BF05AE">
        <w:rPr>
          <w:rFonts w:ascii="Times New Roman" w:hAnsi="Times New Roman"/>
          <w:sz w:val="28"/>
          <w:szCs w:val="28"/>
          <w:lang w:val="kk-KZ"/>
        </w:rPr>
        <w:t xml:space="preserve">. Байқауға облыстық, </w:t>
      </w:r>
      <w:r>
        <w:rPr>
          <w:rFonts w:ascii="Times New Roman" w:hAnsi="Times New Roman"/>
          <w:sz w:val="28"/>
          <w:szCs w:val="28"/>
          <w:lang w:val="kk-KZ"/>
        </w:rPr>
        <w:t xml:space="preserve">Астана және </w:t>
      </w:r>
      <w:r w:rsidR="00BF05AE">
        <w:rPr>
          <w:rFonts w:ascii="Times New Roman" w:hAnsi="Times New Roman"/>
          <w:sz w:val="28"/>
          <w:szCs w:val="28"/>
          <w:lang w:val="kk-KZ"/>
        </w:rPr>
        <w:t>Алматы қалалық жарыстардағы жарыс кезеңдерінің жеңімпаздары - жалпы орта, қосымша, техникалық және кәсіптік білім б</w:t>
      </w:r>
      <w:r>
        <w:rPr>
          <w:rFonts w:ascii="Times New Roman" w:hAnsi="Times New Roman"/>
          <w:sz w:val="28"/>
          <w:szCs w:val="28"/>
          <w:lang w:val="kk-KZ"/>
        </w:rPr>
        <w:t>еру ұйымдарының білім алушылары</w:t>
      </w:r>
      <w:r w:rsidR="00BF05AE">
        <w:rPr>
          <w:rFonts w:ascii="Times New Roman" w:hAnsi="Times New Roman"/>
          <w:sz w:val="28"/>
          <w:szCs w:val="28"/>
          <w:lang w:val="kk-KZ"/>
        </w:rPr>
        <w:t xml:space="preserve"> қатысады. </w:t>
      </w:r>
    </w:p>
    <w:p w:rsidR="00BF05AE" w:rsidRDefault="00BF05AE" w:rsidP="00BF0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Байқауға қатысушылардың жас мөлшері: 11-17 жас (18 жасқа дейін).</w:t>
      </w:r>
    </w:p>
    <w:p w:rsidR="00BF05AE" w:rsidRDefault="00BF05AE" w:rsidP="00BF05A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3211FC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. Топ құрамын</w:t>
      </w:r>
      <w:r w:rsidR="003211FC">
        <w:rPr>
          <w:rFonts w:ascii="Times New Roman" w:hAnsi="Times New Roman"/>
          <w:sz w:val="28"/>
          <w:szCs w:val="28"/>
          <w:lang w:val="kk-KZ"/>
        </w:rPr>
        <w:t>д</w:t>
      </w:r>
      <w:r>
        <w:rPr>
          <w:rFonts w:ascii="Times New Roman" w:hAnsi="Times New Roman"/>
          <w:sz w:val="28"/>
          <w:szCs w:val="28"/>
          <w:lang w:val="kk-KZ"/>
        </w:rPr>
        <w:t xml:space="preserve">а әр облыстан, Астана және Алматы қалаларынан </w:t>
      </w:r>
      <w:r w:rsidR="003211FC">
        <w:rPr>
          <w:rFonts w:ascii="Times New Roman" w:hAnsi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/>
          <w:sz w:val="28"/>
          <w:szCs w:val="28"/>
          <w:lang w:val="kk-KZ"/>
        </w:rPr>
        <w:t xml:space="preserve">10 адам (9 білім алушы және 1 жетекші). </w:t>
      </w:r>
    </w:p>
    <w:p w:rsidR="00BF05AE" w:rsidRDefault="00BF05AE" w:rsidP="00BF05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="003211FC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Топ жетекшілеріне Байқауды өткізу жеріне дейін жету кезіндегі, Байқауды өткізу кезіндегі және тұрғылықты жерлеріне қайту кезіндегі қатысушылардың өмірі мен денсаулығының қауіпсіздігіне жауапкершілік жүктеледі. </w:t>
      </w:r>
    </w:p>
    <w:p w:rsidR="003211FC" w:rsidRDefault="003211FC" w:rsidP="003211FC">
      <w:pPr>
        <w:pStyle w:val="a8"/>
        <w:spacing w:after="0"/>
        <w:ind w:left="0" w:firstLine="709"/>
        <w:jc w:val="both"/>
        <w:rPr>
          <w:sz w:val="28"/>
          <w:szCs w:val="28"/>
          <w:lang w:val="kk-KZ"/>
        </w:rPr>
      </w:pPr>
      <w:r w:rsidRPr="00F24520">
        <w:rPr>
          <w:sz w:val="28"/>
          <w:szCs w:val="28"/>
          <w:lang w:val="kk-KZ"/>
        </w:rPr>
        <w:t>Байқауды</w:t>
      </w:r>
      <w:r w:rsidRPr="002B78CF">
        <w:rPr>
          <w:sz w:val="28"/>
          <w:szCs w:val="28"/>
          <w:lang w:val="kk-KZ"/>
        </w:rPr>
        <w:t xml:space="preserve"> өткізу орнына дейін ж</w:t>
      </w:r>
      <w:r>
        <w:rPr>
          <w:sz w:val="28"/>
          <w:szCs w:val="28"/>
          <w:lang w:val="kk-KZ"/>
        </w:rPr>
        <w:t>ет</w:t>
      </w:r>
      <w:r w:rsidRPr="002B78CF">
        <w:rPr>
          <w:sz w:val="28"/>
          <w:szCs w:val="28"/>
          <w:lang w:val="kk-KZ"/>
        </w:rPr>
        <w:t xml:space="preserve">у </w:t>
      </w:r>
      <w:r>
        <w:rPr>
          <w:sz w:val="28"/>
          <w:szCs w:val="28"/>
          <w:lang w:val="kk-KZ"/>
        </w:rPr>
        <w:t>кезінде</w:t>
      </w:r>
      <w:r w:rsidRPr="002B78CF">
        <w:rPr>
          <w:sz w:val="28"/>
          <w:szCs w:val="28"/>
          <w:lang w:val="kk-KZ"/>
        </w:rPr>
        <w:t xml:space="preserve">, </w:t>
      </w:r>
      <w:r w:rsidRPr="00F24520">
        <w:rPr>
          <w:sz w:val="28"/>
          <w:szCs w:val="28"/>
          <w:lang w:val="kk-KZ"/>
        </w:rPr>
        <w:t>Байқауды</w:t>
      </w:r>
      <w:r w:rsidRPr="002B78CF">
        <w:rPr>
          <w:sz w:val="28"/>
          <w:szCs w:val="28"/>
          <w:lang w:val="kk-KZ"/>
        </w:rPr>
        <w:t xml:space="preserve"> өткізу барысында және тұрғылықты </w:t>
      </w:r>
      <w:r w:rsidRPr="000821F0">
        <w:rPr>
          <w:sz w:val="28"/>
          <w:szCs w:val="28"/>
          <w:lang w:val="kk-KZ"/>
        </w:rPr>
        <w:t>жер</w:t>
      </w:r>
      <w:r>
        <w:rPr>
          <w:sz w:val="28"/>
          <w:szCs w:val="28"/>
          <w:lang w:val="kk-KZ"/>
        </w:rPr>
        <w:t>лер</w:t>
      </w:r>
      <w:r w:rsidRPr="000821F0">
        <w:rPr>
          <w:sz w:val="28"/>
          <w:szCs w:val="28"/>
          <w:lang w:val="kk-KZ"/>
        </w:rPr>
        <w:t xml:space="preserve">іне кері қайту </w:t>
      </w:r>
      <w:r w:rsidRPr="002B78CF">
        <w:rPr>
          <w:sz w:val="28"/>
          <w:szCs w:val="28"/>
          <w:lang w:val="kk-KZ"/>
        </w:rPr>
        <w:t>кезінде</w:t>
      </w:r>
      <w:r>
        <w:rPr>
          <w:sz w:val="28"/>
          <w:szCs w:val="28"/>
          <w:lang w:val="kk-KZ"/>
        </w:rPr>
        <w:t xml:space="preserve"> топтың әр қатысушысы заттарының сақталуына өзі жауапты.</w:t>
      </w:r>
    </w:p>
    <w:p w:rsidR="00BF05AE" w:rsidRDefault="00BF05AE" w:rsidP="003211F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="003211FC"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 Топ жетекшісінде өзімен бірге келесі құжаттар болуы тиіс:</w:t>
      </w:r>
    </w:p>
    <w:p w:rsidR="00BF05AE" w:rsidRDefault="00BF05AE" w:rsidP="00321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1) білім алушылар және команда жетекшілерінің  облыстық, Алматы және Астана қалаларындағы жарыс кезеңдерінің қортындысы бойынша, Байқауға қатысу үшін жолданғаны  туралы білім басқармасы  басшысы бұйрығының көшірмесі;</w:t>
      </w:r>
    </w:p>
    <w:p w:rsidR="00BF05AE" w:rsidRDefault="00BF05AE" w:rsidP="003211FC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 қатысушылар туралы мәлімет (Т.А.Ж., туған жылы, сыныбы, білім оқу орны және білім беру ұйымының мекен жайы, тұрғылықты мекен жайы, телефон, номинациясы, жұмыс тақырыбы, топ жетекшісінің аты-жөні, қызмет лауазымы,ұялы телефоны);</w:t>
      </w:r>
    </w:p>
    <w:p w:rsidR="00BF05AE" w:rsidRDefault="00BF05AE" w:rsidP="003211FC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3) барлық қатысушылардың және топ жетекшілерінің жеке басын куәландыратын құжаттар, туу туралы куәлігі ( төлқұжат (паспорт)) көшірмесі</w:t>
      </w:r>
    </w:p>
    <w:p w:rsidR="00BF05AE" w:rsidRDefault="00BF05AE" w:rsidP="003211FC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4) дәрігердің қолы және мөрімен физикалық ауыртпалықтарға рұқсат берілгенін растайтын және денсаулығының жағдайы жөніндегі анықтамасы</w:t>
      </w:r>
    </w:p>
    <w:p w:rsidR="00BF05AE" w:rsidRPr="003154FF" w:rsidRDefault="00BF05AE" w:rsidP="003211FC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154FF">
        <w:rPr>
          <w:rFonts w:ascii="Times New Roman" w:hAnsi="Times New Roman" w:cs="Times New Roman"/>
          <w:sz w:val="28"/>
          <w:szCs w:val="28"/>
          <w:lang w:val="kk-KZ"/>
        </w:rPr>
        <w:t>5) фотосуреті бар және білім беру ұйымының мөрімен расталған оқу орнынан анықтамасын;</w:t>
      </w:r>
    </w:p>
    <w:p w:rsidR="00BF05AE" w:rsidRPr="003154FF" w:rsidRDefault="00BF05AE" w:rsidP="003211FC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154FF">
        <w:rPr>
          <w:rFonts w:ascii="Times New Roman" w:hAnsi="Times New Roman" w:cs="Times New Roman"/>
          <w:sz w:val="28"/>
          <w:szCs w:val="28"/>
          <w:lang w:val="kk-KZ"/>
        </w:rPr>
        <w:t>6) команданың сақтандыру полисі;</w:t>
      </w:r>
    </w:p>
    <w:p w:rsidR="00BF05AE" w:rsidRPr="003154FF" w:rsidRDefault="00BF05AE" w:rsidP="003211FC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154FF">
        <w:rPr>
          <w:rFonts w:ascii="Times New Roman" w:hAnsi="Times New Roman" w:cs="Times New Roman"/>
          <w:sz w:val="28"/>
          <w:szCs w:val="28"/>
          <w:lang w:val="kk-KZ"/>
        </w:rPr>
        <w:t>7) делегация жетекшілерінің іс-сапар куәлігі.</w:t>
      </w:r>
    </w:p>
    <w:p w:rsidR="003154FF" w:rsidRPr="003154FF" w:rsidRDefault="00BF05AE" w:rsidP="003211FC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154FF">
        <w:rPr>
          <w:rFonts w:ascii="Times New Roman" w:hAnsi="Times New Roman" w:cs="Times New Roman"/>
          <w:sz w:val="28"/>
          <w:szCs w:val="28"/>
          <w:lang w:val="kk-KZ"/>
        </w:rPr>
        <w:t>8) ата-аналарының нотариус бекіткен сенімхаты.</w:t>
      </w:r>
    </w:p>
    <w:p w:rsidR="00BF05AE" w:rsidRPr="003154FF" w:rsidRDefault="00BF05AE" w:rsidP="003211FC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154F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211F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154FF">
        <w:rPr>
          <w:rFonts w:ascii="Times New Roman" w:hAnsi="Times New Roman" w:cs="Times New Roman"/>
          <w:sz w:val="28"/>
          <w:szCs w:val="28"/>
          <w:lang w:val="kk-KZ"/>
        </w:rPr>
        <w:t>. Әр облыстың, Астана және Алматы қалалары делегацияларының киімдерінде ерекше элементтері: галстук, кепка, бейсболка, эмблема және т.б., сондай-ақ жеке гигиена заттары болуы тиіс.</w:t>
      </w:r>
    </w:p>
    <w:p w:rsidR="00BF05AE" w:rsidRDefault="00BF05AE" w:rsidP="003211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F05AE" w:rsidRDefault="00BF05AE" w:rsidP="00BF05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Байқауды өткізу </w:t>
      </w:r>
      <w:r w:rsidR="003154FF">
        <w:rPr>
          <w:rFonts w:ascii="Times New Roman" w:hAnsi="Times New Roman"/>
          <w:b/>
          <w:bCs/>
          <w:sz w:val="28"/>
          <w:szCs w:val="28"/>
          <w:lang w:val="kk-KZ"/>
        </w:rPr>
        <w:t xml:space="preserve">шарты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және </w:t>
      </w:r>
      <w:r w:rsidR="003154FF">
        <w:rPr>
          <w:rFonts w:ascii="Times New Roman" w:hAnsi="Times New Roman"/>
          <w:b/>
          <w:bCs/>
          <w:sz w:val="28"/>
          <w:szCs w:val="28"/>
          <w:lang w:val="kk-KZ"/>
        </w:rPr>
        <w:t>тәртібі</w:t>
      </w:r>
    </w:p>
    <w:p w:rsidR="00BF05AE" w:rsidRDefault="00BF05AE" w:rsidP="00BF05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3211FC" w:rsidRPr="00F24520" w:rsidRDefault="003211FC" w:rsidP="003211F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24520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F24520">
        <w:rPr>
          <w:rFonts w:ascii="Times New Roman" w:hAnsi="Times New Roman"/>
          <w:sz w:val="28"/>
          <w:szCs w:val="28"/>
          <w:lang w:val="kk-KZ"/>
        </w:rPr>
        <w:t>. Бұқаралық іс-шараларға қатыстыру арқылы балаларды қосымша біліммен қамтуды арттыру үшін Байқау екі кезеңде өткізіледі:</w:t>
      </w:r>
    </w:p>
    <w:p w:rsidR="003211FC" w:rsidRPr="00F24520" w:rsidRDefault="003211FC" w:rsidP="003211FC">
      <w:pPr>
        <w:pStyle w:val="a5"/>
        <w:ind w:firstLine="709"/>
        <w:jc w:val="both"/>
        <w:rPr>
          <w:rStyle w:val="FontStyle22"/>
          <w:sz w:val="28"/>
          <w:szCs w:val="28"/>
          <w:lang w:val="kk-KZ"/>
        </w:rPr>
      </w:pPr>
      <w:r w:rsidRPr="00F24520">
        <w:rPr>
          <w:rFonts w:ascii="Times New Roman" w:hAnsi="Times New Roman"/>
          <w:sz w:val="28"/>
          <w:szCs w:val="28"/>
          <w:lang w:val="kk-KZ"/>
        </w:rPr>
        <w:t>1) бірінші кезең</w:t>
      </w:r>
      <w:r w:rsidRPr="00F24520">
        <w:rPr>
          <w:rStyle w:val="FontStyle22"/>
          <w:sz w:val="28"/>
          <w:szCs w:val="28"/>
          <w:lang w:val="kk-KZ"/>
        </w:rPr>
        <w:t xml:space="preserve"> (іріктеу) – өңірлік:</w:t>
      </w:r>
    </w:p>
    <w:p w:rsidR="003211FC" w:rsidRPr="00F24520" w:rsidRDefault="003211FC" w:rsidP="003211F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24520">
        <w:rPr>
          <w:rStyle w:val="FontStyle22"/>
          <w:sz w:val="28"/>
          <w:szCs w:val="28"/>
          <w:lang w:val="kk-KZ"/>
        </w:rPr>
        <w:t>мектепішілік Байқау</w:t>
      </w:r>
      <w:r w:rsidRPr="00F24520">
        <w:rPr>
          <w:rFonts w:ascii="Times New Roman" w:hAnsi="Times New Roman"/>
          <w:sz w:val="28"/>
          <w:szCs w:val="28"/>
          <w:lang w:val="kk-KZ"/>
        </w:rPr>
        <w:t>;</w:t>
      </w:r>
    </w:p>
    <w:p w:rsidR="003211FC" w:rsidRPr="00F24520" w:rsidRDefault="003211FC" w:rsidP="003211F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24520">
        <w:rPr>
          <w:rFonts w:ascii="Times New Roman" w:hAnsi="Times New Roman"/>
          <w:sz w:val="28"/>
          <w:szCs w:val="28"/>
          <w:lang w:val="kk-KZ"/>
        </w:rPr>
        <w:t>аудандық (қалалық) байқау;</w:t>
      </w:r>
    </w:p>
    <w:p w:rsidR="003211FC" w:rsidRPr="00F24520" w:rsidRDefault="003211FC" w:rsidP="003211F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24520">
        <w:rPr>
          <w:rFonts w:ascii="Times New Roman" w:hAnsi="Times New Roman"/>
          <w:sz w:val="28"/>
          <w:szCs w:val="28"/>
          <w:lang w:val="kk-KZ"/>
        </w:rPr>
        <w:t>облыстық, Астана және Алматы қалалық.</w:t>
      </w:r>
    </w:p>
    <w:p w:rsidR="003211FC" w:rsidRPr="00F24520" w:rsidRDefault="003211FC" w:rsidP="003211FC">
      <w:pPr>
        <w:pStyle w:val="a5"/>
        <w:ind w:firstLine="709"/>
        <w:jc w:val="both"/>
        <w:rPr>
          <w:rStyle w:val="FontStyle22"/>
          <w:sz w:val="28"/>
          <w:szCs w:val="28"/>
        </w:rPr>
      </w:pPr>
      <w:r w:rsidRPr="00F24520">
        <w:rPr>
          <w:rFonts w:ascii="Times New Roman" w:hAnsi="Times New Roman"/>
          <w:sz w:val="28"/>
          <w:szCs w:val="28"/>
          <w:lang w:val="kk-KZ"/>
        </w:rPr>
        <w:t>2) екінші кезең</w:t>
      </w:r>
      <w:r w:rsidRPr="00F24520">
        <w:rPr>
          <w:rStyle w:val="FontStyle22"/>
          <w:sz w:val="28"/>
          <w:szCs w:val="28"/>
        </w:rPr>
        <w:t xml:space="preserve"> (</w:t>
      </w:r>
      <w:r w:rsidRPr="00F24520">
        <w:rPr>
          <w:rStyle w:val="FontStyle22"/>
          <w:sz w:val="28"/>
          <w:szCs w:val="28"/>
          <w:lang w:val="kk-KZ"/>
        </w:rPr>
        <w:t>қорытынды</w:t>
      </w:r>
      <w:r w:rsidRPr="00F24520">
        <w:rPr>
          <w:rStyle w:val="FontStyle22"/>
          <w:sz w:val="28"/>
          <w:szCs w:val="28"/>
        </w:rPr>
        <w:t>) – республика</w:t>
      </w:r>
      <w:r w:rsidRPr="00F24520">
        <w:rPr>
          <w:rStyle w:val="FontStyle22"/>
          <w:sz w:val="28"/>
          <w:szCs w:val="28"/>
          <w:lang w:val="kk-KZ"/>
        </w:rPr>
        <w:t>лық байқау</w:t>
      </w:r>
      <w:r w:rsidRPr="00F24520">
        <w:rPr>
          <w:rStyle w:val="FontStyle22"/>
          <w:sz w:val="28"/>
          <w:szCs w:val="28"/>
        </w:rPr>
        <w:t>.</w:t>
      </w:r>
    </w:p>
    <w:p w:rsidR="00BF05AE" w:rsidRDefault="003154FF" w:rsidP="00BF0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11FC">
        <w:rPr>
          <w:rFonts w:ascii="Times New Roman" w:hAnsi="Times New Roman"/>
          <w:sz w:val="28"/>
          <w:szCs w:val="28"/>
          <w:lang w:val="kk-KZ"/>
        </w:rPr>
        <w:t>16</w:t>
      </w:r>
      <w:r w:rsidR="00BF05AE" w:rsidRPr="003211FC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BF05AE">
        <w:rPr>
          <w:rFonts w:ascii="Times New Roman" w:hAnsi="Times New Roman"/>
          <w:sz w:val="28"/>
          <w:szCs w:val="28"/>
          <w:lang w:val="kk-KZ"/>
        </w:rPr>
        <w:t xml:space="preserve">Бірінші өңірлік (іріктеу) кезеңді өткізу мерзімі аудандық (қалалық), облыстардың, Астана және Алматы қалаларының білім басқармалары басшыларының бұйрықтарымен анықталады. </w:t>
      </w:r>
    </w:p>
    <w:p w:rsidR="00BF05AE" w:rsidRDefault="003154FF" w:rsidP="00BF0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17</w:t>
      </w:r>
      <w:r w:rsidR="00BF05AE">
        <w:rPr>
          <w:rFonts w:ascii="Times New Roman" w:hAnsi="Times New Roman"/>
          <w:color w:val="000000"/>
          <w:sz w:val="28"/>
          <w:szCs w:val="28"/>
          <w:lang w:val="kk-KZ"/>
        </w:rPr>
        <w:t xml:space="preserve">. Байқауға </w:t>
      </w:r>
      <w:r w:rsidR="003211FC">
        <w:rPr>
          <w:rFonts w:ascii="Times New Roman" w:hAnsi="Times New Roman"/>
          <w:color w:val="000000"/>
          <w:sz w:val="28"/>
          <w:szCs w:val="28"/>
          <w:lang w:val="kk-KZ"/>
        </w:rPr>
        <w:t xml:space="preserve">келесі номинациялар бойынша </w:t>
      </w:r>
      <w:r w:rsidR="00BF05AE">
        <w:rPr>
          <w:rFonts w:ascii="Times New Roman" w:hAnsi="Times New Roman"/>
          <w:color w:val="000000"/>
          <w:sz w:val="28"/>
          <w:szCs w:val="28"/>
          <w:lang w:val="kk-KZ"/>
        </w:rPr>
        <w:t>жекелеген жұмыстар қабылданады:</w:t>
      </w:r>
      <w:r w:rsidR="00BF05A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F05AE" w:rsidRDefault="00BF05AE" w:rsidP="00BF0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1) автокөліктің қолданыстағы модельдерін әзірлеу саласындағы техникалық құрастыру </w:t>
      </w:r>
      <w:r>
        <w:rPr>
          <w:rFonts w:ascii="Times New Roman" w:hAnsi="Times New Roman"/>
          <w:sz w:val="28"/>
          <w:szCs w:val="28"/>
          <w:lang w:val="kk-KZ"/>
        </w:rPr>
        <w:t xml:space="preserve"> (автобустар, жеңіл көлік, жүк көлігі, арнайы техника, тәжірибелік модельдер және жол таңдамайтын көліктер);</w:t>
      </w:r>
    </w:p>
    <w:p w:rsidR="00BF05AE" w:rsidRDefault="00BF05AE" w:rsidP="00BF0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өндіріс саласындағы техникалық құрастыру</w:t>
      </w:r>
      <w:r>
        <w:rPr>
          <w:rFonts w:ascii="Times New Roman" w:hAnsi="Times New Roman"/>
          <w:sz w:val="28"/>
          <w:szCs w:val="28"/>
          <w:lang w:val="kk-KZ"/>
        </w:rPr>
        <w:t xml:space="preserve"> (станок жабдықтары, техникалық ойыншықтарды қоса алғанда әр түрлі техникалық нысандар моделдері, оның ішінде дәстүрлі емес материалдардан (қағаз-пластиктен және т.б.) жасалған тәжірибелік модельдер);</w:t>
      </w:r>
    </w:p>
    <w:p w:rsidR="00BF05AE" w:rsidRDefault="00BF05AE" w:rsidP="00BF0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ауыл шаруашылық техникалар мен жабдықтар саласындағы техникалық құрастыру</w:t>
      </w:r>
      <w:r>
        <w:rPr>
          <w:rFonts w:ascii="Times New Roman" w:hAnsi="Times New Roman"/>
          <w:sz w:val="28"/>
          <w:szCs w:val="28"/>
          <w:lang w:val="kk-KZ"/>
        </w:rPr>
        <w:t xml:space="preserve"> (трактор модельдері, комбайн, тұқым сепкіш, жүк тиегіш және жүк түсіргіш, шөмеле үйетін машина, ауыл шаруашылық кешендері, тәжірибелік модельдер және т.б.);</w:t>
      </w:r>
    </w:p>
    <w:p w:rsidR="00BF05AE" w:rsidRDefault="00BF05AE" w:rsidP="00BF0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әскери техника саласындағы техникалық құрастыру</w:t>
      </w:r>
      <w:r>
        <w:rPr>
          <w:rFonts w:ascii="Times New Roman" w:hAnsi="Times New Roman"/>
          <w:sz w:val="28"/>
          <w:szCs w:val="28"/>
          <w:lang w:val="kk-KZ"/>
        </w:rPr>
        <w:t xml:space="preserve"> (танк, зеңбірек, бронетранспортер, әуеқорғаныс құрылғылары, тәжірибелік модельдер тапаншадан, қарудан, автоматтан және т.б. басқа); </w:t>
      </w:r>
    </w:p>
    <w:p w:rsidR="00BF05AE" w:rsidRDefault="00BF05AE" w:rsidP="00BF0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5) су көлік саласындағы техникалық құрастыру </w:t>
      </w:r>
      <w:r>
        <w:rPr>
          <w:rFonts w:ascii="Times New Roman" w:hAnsi="Times New Roman"/>
          <w:sz w:val="28"/>
          <w:szCs w:val="28"/>
          <w:lang w:val="kk-KZ"/>
        </w:rPr>
        <w:t>(ауа жастықшалы кеме моделі, кеме, яхта, гидроплан, катер, қайық, тәжірибелік модельдер және т.б.);</w:t>
      </w:r>
    </w:p>
    <w:p w:rsidR="00BF05AE" w:rsidRDefault="00BF05AE" w:rsidP="00BF0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6)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құрылыс облысындағы жобалар</w:t>
      </w:r>
      <w:r>
        <w:rPr>
          <w:rFonts w:ascii="Times New Roman" w:hAnsi="Times New Roman"/>
          <w:sz w:val="28"/>
          <w:szCs w:val="28"/>
          <w:lang w:val="kk-KZ"/>
        </w:rPr>
        <w:t xml:space="preserve"> (тұрғын үй макеттері, әкімшілік ғимараттар, коттедждер, кешендер, спорттық ғимараттар, вокзалдар, порттар, аэродромдар, сауда орталықтары және т.б.);</w:t>
      </w:r>
    </w:p>
    <w:p w:rsidR="00BF05AE" w:rsidRDefault="00BF05AE" w:rsidP="00BF05A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7) жылу энергетикасы, электр энергетикасы, баламалы энергетика саласындағы жобалар </w:t>
      </w:r>
      <w:r>
        <w:rPr>
          <w:rFonts w:ascii="Times New Roman" w:hAnsi="Times New Roman"/>
          <w:sz w:val="28"/>
          <w:szCs w:val="28"/>
          <w:lang w:val="kk-KZ"/>
        </w:rPr>
        <w:t>(ядролық энергетика және жылу физикасы; альтернативті және көміртекті емес энергетика; энергия үнемдеуші технологиялар; отын өндіру және өңдеу; радиоактивті қалдықтарды сақтау және утилизациялау технологиясы);</w:t>
      </w:r>
    </w:p>
    <w:p w:rsidR="00BF05AE" w:rsidRDefault="00BF05AE" w:rsidP="00BF0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8) авиация саласындағы жобалар: </w:t>
      </w:r>
      <w:r>
        <w:rPr>
          <w:rFonts w:ascii="Times New Roman" w:hAnsi="Times New Roman"/>
          <w:sz w:val="28"/>
          <w:szCs w:val="28"/>
          <w:lang w:val="kk-KZ"/>
        </w:rPr>
        <w:t>авиациялық техника әзірлеу саласындағы жобалар және модельдер (ұшақтар, тікұшақтар, пилотсыз ұшатын аппараттар, экранопландар, гидроұшақтар, амфибиялар және т.б.);</w:t>
      </w:r>
    </w:p>
    <w:p w:rsidR="00BF05AE" w:rsidRDefault="00BF05AE" w:rsidP="00BF0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9) космонавтика және аэрокосмос техникасы саласындағы жобалар</w:t>
      </w:r>
      <w:r>
        <w:rPr>
          <w:rFonts w:ascii="Times New Roman" w:hAnsi="Times New Roman"/>
          <w:sz w:val="28"/>
          <w:szCs w:val="28"/>
          <w:lang w:val="kk-KZ"/>
        </w:rPr>
        <w:t>: космос техникасын әзірлеу саласындағы  жобалар және модельдер (зымыранды жүйелер, космос станциялары, спутниктер, аппараттар және т.б.), зымыран құрастыру (космос кемелері, зымырандар және ілеспелі техника).</w:t>
      </w:r>
    </w:p>
    <w:p w:rsidR="00BF05AE" w:rsidRDefault="00BF05AE" w:rsidP="00BF05AE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Жобаны қорғау уақыты – демонстрациялық материалдарды (макеттер, модельдер, видеолар және т.б.) қолдана отырып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5-7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минут.</w:t>
      </w:r>
    </w:p>
    <w:p w:rsidR="00BF05AE" w:rsidRDefault="00BF05AE" w:rsidP="00BF05AE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Барлық номинация бойынша әр делегация үшін өнертапқыштық және зерттеу жұмыстарын орындау міндетті шарт болып табылады.</w:t>
      </w:r>
    </w:p>
    <w:p w:rsidR="00BF05AE" w:rsidRDefault="00BF05AE" w:rsidP="00BF05AE">
      <w:pPr>
        <w:pBdr>
          <w:bottom w:val="single" w:sz="4" w:space="14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5. </w:t>
      </w:r>
      <w:r w:rsidR="003154FF">
        <w:rPr>
          <w:rFonts w:ascii="Times New Roman" w:hAnsi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/>
          <w:b/>
          <w:sz w:val="28"/>
          <w:szCs w:val="28"/>
          <w:lang w:val="kk-KZ"/>
        </w:rPr>
        <w:t>атысушыларды марапаттау</w:t>
      </w:r>
    </w:p>
    <w:p w:rsidR="00BF05AE" w:rsidRDefault="00BF05AE" w:rsidP="00BF05AE">
      <w:pPr>
        <w:pBdr>
          <w:bottom w:val="single" w:sz="4" w:space="14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F05AE" w:rsidRDefault="003154FF" w:rsidP="00BF05AE">
      <w:pPr>
        <w:pBdr>
          <w:bottom w:val="single" w:sz="4" w:space="14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18</w:t>
      </w:r>
      <w:r w:rsidR="00BF05AE">
        <w:rPr>
          <w:rFonts w:ascii="Times New Roman" w:hAnsi="Times New Roman"/>
          <w:color w:val="000000"/>
          <w:sz w:val="28"/>
          <w:szCs w:val="28"/>
          <w:lang w:val="kk-KZ"/>
        </w:rPr>
        <w:t>. Байқауға қатысушыларды кәсіби қазылар алқасы бағалайды. Әділ қазылар алқасы жұмысты бағалау өлшемдеріне сәйкес 10-балдық</w:t>
      </w:r>
      <w:r w:rsidR="00BF05AE">
        <w:rPr>
          <w:rFonts w:ascii="Times New Roman" w:hAnsi="Times New Roman"/>
          <w:sz w:val="28"/>
          <w:szCs w:val="28"/>
          <w:lang w:val="kk-KZ"/>
        </w:rPr>
        <w:t xml:space="preserve"> жүйемен бағалайды. Әділ қазылар шешімі хаттамамен  ресімделеді.</w:t>
      </w:r>
    </w:p>
    <w:p w:rsidR="00BF05AE" w:rsidRDefault="003154FF" w:rsidP="00BF05AE">
      <w:pPr>
        <w:pBdr>
          <w:bottom w:val="single" w:sz="4" w:space="14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19</w:t>
      </w:r>
      <w:r w:rsidR="00BF05AE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3154FF">
        <w:rPr>
          <w:rFonts w:ascii="Times New Roman" w:hAnsi="Times New Roman"/>
          <w:color w:val="000000"/>
          <w:sz w:val="28"/>
          <w:szCs w:val="28"/>
          <w:lang w:val="kk-KZ"/>
        </w:rPr>
        <w:t xml:space="preserve">Байқаудың жеңімпаздары дипломдармен және </w:t>
      </w:r>
      <w:bookmarkStart w:id="0" w:name="_GoBack"/>
      <w:bookmarkEnd w:id="0"/>
      <w:r w:rsidRPr="003154FF">
        <w:rPr>
          <w:rFonts w:ascii="Times New Roman" w:hAnsi="Times New Roman"/>
          <w:color w:val="000000"/>
          <w:sz w:val="28"/>
          <w:szCs w:val="28"/>
          <w:lang w:val="kk-KZ"/>
        </w:rPr>
        <w:t>сыйлықтармен марапатталады.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Байқаудың барлық қатысушыларына сертификаттар табысталады.</w:t>
      </w:r>
    </w:p>
    <w:p w:rsidR="003154FF" w:rsidRDefault="003154FF" w:rsidP="00BF05AE">
      <w:pPr>
        <w:pBdr>
          <w:bottom w:val="single" w:sz="4" w:space="14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20. </w:t>
      </w:r>
      <w:r w:rsidRPr="003154FF">
        <w:rPr>
          <w:rFonts w:ascii="Times New Roman" w:hAnsi="Times New Roman"/>
          <w:color w:val="000000"/>
          <w:sz w:val="28"/>
          <w:szCs w:val="28"/>
          <w:lang w:val="kk-KZ"/>
        </w:rPr>
        <w:t>Республикалық байқау жеңімпаздарының педагогтеріне алғыс хаттар табысталады.</w:t>
      </w:r>
    </w:p>
    <w:p w:rsidR="003154FF" w:rsidRDefault="003154FF" w:rsidP="00BF05AE">
      <w:pPr>
        <w:pBdr>
          <w:bottom w:val="single" w:sz="4" w:space="14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F05AE" w:rsidRDefault="00BF05AE" w:rsidP="00BF05A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6. Байқауды қаржыландыру</w:t>
      </w:r>
    </w:p>
    <w:p w:rsidR="00BF05AE" w:rsidRDefault="00BF05AE" w:rsidP="00BF05A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154FF" w:rsidRPr="003154FF" w:rsidRDefault="003154FF" w:rsidP="003154FF">
      <w:pPr>
        <w:pBdr>
          <w:bottom w:val="single" w:sz="4" w:space="1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t>2</w:t>
      </w:r>
      <w:r>
        <w:rPr>
          <w:rFonts w:ascii="Times New Roman" w:eastAsiaTheme="minorEastAsia" w:hAnsi="Times New Roman"/>
          <w:sz w:val="28"/>
          <w:szCs w:val="28"/>
          <w:lang w:val="kk-KZ" w:eastAsia="ru-RU"/>
        </w:rPr>
        <w:t>1</w:t>
      </w:r>
      <w:r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. </w:t>
      </w:r>
      <w:r w:rsidRPr="003154F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Байқаудың өңірлік кезеңдерін жергілікті атқарушы органдар қаржыландырады. </w:t>
      </w:r>
    </w:p>
    <w:p w:rsidR="003154FF" w:rsidRPr="003154FF" w:rsidRDefault="003154FF" w:rsidP="003154FF">
      <w:pPr>
        <w:widowControl w:val="0"/>
        <w:pBdr>
          <w:bottom w:val="single" w:sz="4" w:space="1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t>2</w:t>
      </w:r>
      <w:r>
        <w:rPr>
          <w:rFonts w:ascii="Times New Roman" w:eastAsiaTheme="minorEastAsia" w:hAnsi="Times New Roman"/>
          <w:sz w:val="28"/>
          <w:szCs w:val="28"/>
          <w:lang w:val="kk-KZ" w:eastAsia="ru-RU"/>
        </w:rPr>
        <w:t>2</w:t>
      </w:r>
      <w:r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. Байқауға қатысушылардың іс-шара өткізілетін жерге </w:t>
      </w:r>
      <w:r w:rsidR="00941EB7">
        <w:rPr>
          <w:rFonts w:ascii="Times New Roman" w:eastAsiaTheme="minorEastAsia" w:hAnsi="Times New Roman"/>
          <w:sz w:val="28"/>
          <w:szCs w:val="28"/>
          <w:lang w:val="kk-KZ" w:eastAsia="ru-RU"/>
        </w:rPr>
        <w:t>ж</w:t>
      </w:r>
      <w:r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t>е</w:t>
      </w:r>
      <w:r w:rsidR="00941EB7">
        <w:rPr>
          <w:rFonts w:ascii="Times New Roman" w:eastAsiaTheme="minorEastAsia" w:hAnsi="Times New Roman"/>
          <w:sz w:val="28"/>
          <w:szCs w:val="28"/>
          <w:lang w:val="kk-KZ" w:eastAsia="ru-RU"/>
        </w:rPr>
        <w:t>т</w:t>
      </w:r>
      <w:r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етін және қайтатын жол ақысы және жолдағы тамақтануы байқауға жіберуші жақтың тарапынан төленеді. </w:t>
      </w:r>
    </w:p>
    <w:p w:rsidR="003154FF" w:rsidRPr="003154FF" w:rsidRDefault="003154FF" w:rsidP="003154FF">
      <w:pPr>
        <w:widowControl w:val="0"/>
        <w:pBdr>
          <w:bottom w:val="single" w:sz="4" w:space="1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t>2</w:t>
      </w:r>
      <w:r>
        <w:rPr>
          <w:rFonts w:ascii="Times New Roman" w:eastAsiaTheme="minorEastAsia" w:hAnsi="Times New Roman"/>
          <w:sz w:val="28"/>
          <w:szCs w:val="28"/>
          <w:lang w:val="kk-KZ" w:eastAsia="ru-RU"/>
        </w:rPr>
        <w:t>3</w:t>
      </w:r>
      <w:r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. Байқау кезіндегі қатысушылардың </w:t>
      </w:r>
      <w:r w:rsidR="00941EB7">
        <w:rPr>
          <w:rFonts w:ascii="Times New Roman" w:eastAsiaTheme="minorEastAsia" w:hAnsi="Times New Roman"/>
          <w:sz w:val="28"/>
          <w:szCs w:val="28"/>
          <w:lang w:val="kk-KZ" w:eastAsia="ru-RU"/>
        </w:rPr>
        <w:t>жатын орны</w:t>
      </w:r>
      <w:r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және тамақтану шығыстары, Байқауды өткізуге және ұйымдастыруға шығыстар республикалық </w:t>
      </w:r>
      <w:r w:rsidRPr="003154FF">
        <w:rPr>
          <w:rFonts w:ascii="Times New Roman" w:eastAsiaTheme="minorEastAsia" w:hAnsi="Times New Roman"/>
          <w:sz w:val="28"/>
          <w:szCs w:val="28"/>
          <w:lang w:val="kk-KZ" w:eastAsia="ru-RU"/>
        </w:rPr>
        <w:lastRenderedPageBreak/>
        <w:t xml:space="preserve">бюджет есебінен қамтамасыз етіледі.  </w:t>
      </w:r>
    </w:p>
    <w:p w:rsidR="00BF05AE" w:rsidRDefault="00BF05AE" w:rsidP="00BF05AE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05AE" w:rsidRDefault="00BF05AE" w:rsidP="00BF05AE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1-қосымша </w:t>
      </w:r>
    </w:p>
    <w:p w:rsidR="00BF05AE" w:rsidRDefault="00BF05AE" w:rsidP="00BF05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 xml:space="preserve">«Ұлы өнертапқыштыққа алғашқы қадам»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инновациялық идеялар Республикалық  байқауына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қатысуға  өтінім</w:t>
      </w:r>
    </w:p>
    <w:p w:rsidR="00BF05AE" w:rsidRDefault="00BF05AE" w:rsidP="00BF05AE">
      <w:pPr>
        <w:spacing w:after="0" w:line="280" w:lineRule="exact"/>
        <w:jc w:val="center"/>
        <w:rPr>
          <w:rFonts w:ascii="Times New Roman" w:hAnsi="Times New Roman"/>
          <w:sz w:val="30"/>
          <w:szCs w:val="30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7"/>
        <w:gridCol w:w="3692"/>
        <w:gridCol w:w="5352"/>
      </w:tblGrid>
      <w:tr w:rsidR="003154FF" w:rsidRPr="003154FF" w:rsidTr="003B5371">
        <w:tc>
          <w:tcPr>
            <w:tcW w:w="527" w:type="dxa"/>
          </w:tcPr>
          <w:p w:rsidR="003154FF" w:rsidRPr="003154FF" w:rsidRDefault="003154FF" w:rsidP="003154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3154FF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692" w:type="dxa"/>
          </w:tcPr>
          <w:p w:rsidR="003154FF" w:rsidRPr="003154FF" w:rsidRDefault="003154FF" w:rsidP="003154F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3154F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Білім беру ұйымы</w:t>
            </w:r>
          </w:p>
        </w:tc>
        <w:tc>
          <w:tcPr>
            <w:tcW w:w="5352" w:type="dxa"/>
          </w:tcPr>
          <w:p w:rsidR="003154FF" w:rsidRPr="003154FF" w:rsidRDefault="003154FF" w:rsidP="003154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</w:tc>
      </w:tr>
      <w:tr w:rsidR="003154FF" w:rsidRPr="003154FF" w:rsidTr="003B5371">
        <w:tc>
          <w:tcPr>
            <w:tcW w:w="527" w:type="dxa"/>
          </w:tcPr>
          <w:p w:rsidR="003154FF" w:rsidRPr="003154FF" w:rsidRDefault="00AE1A8A" w:rsidP="003154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692" w:type="dxa"/>
          </w:tcPr>
          <w:p w:rsidR="003154FF" w:rsidRPr="003154FF" w:rsidRDefault="003154FF" w:rsidP="00315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3154F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Жетекшінің Т.А.Ә.</w:t>
            </w:r>
          </w:p>
        </w:tc>
        <w:tc>
          <w:tcPr>
            <w:tcW w:w="5352" w:type="dxa"/>
          </w:tcPr>
          <w:p w:rsidR="003154FF" w:rsidRPr="003154FF" w:rsidRDefault="003154FF" w:rsidP="003154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</w:tc>
      </w:tr>
      <w:tr w:rsidR="003154FF" w:rsidRPr="003154FF" w:rsidTr="003B5371">
        <w:tc>
          <w:tcPr>
            <w:tcW w:w="527" w:type="dxa"/>
          </w:tcPr>
          <w:p w:rsidR="003154FF" w:rsidRPr="003154FF" w:rsidRDefault="00AE1A8A" w:rsidP="003154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692" w:type="dxa"/>
          </w:tcPr>
          <w:p w:rsidR="003154FF" w:rsidRPr="003154FF" w:rsidRDefault="003154FF" w:rsidP="00315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154F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Жетекшінің байланыс телефоны</w:t>
            </w:r>
          </w:p>
        </w:tc>
        <w:tc>
          <w:tcPr>
            <w:tcW w:w="5352" w:type="dxa"/>
          </w:tcPr>
          <w:p w:rsidR="003154FF" w:rsidRPr="003154FF" w:rsidRDefault="003154FF" w:rsidP="003154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</w:tc>
      </w:tr>
      <w:tr w:rsidR="003154FF" w:rsidRPr="003154FF" w:rsidTr="003B5371">
        <w:tc>
          <w:tcPr>
            <w:tcW w:w="527" w:type="dxa"/>
          </w:tcPr>
          <w:p w:rsidR="003154FF" w:rsidRPr="003154FF" w:rsidRDefault="00AE1A8A" w:rsidP="003154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692" w:type="dxa"/>
          </w:tcPr>
          <w:p w:rsidR="003154FF" w:rsidRPr="003154FF" w:rsidRDefault="003154FF" w:rsidP="003154F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3154F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Қатысушылар саны</w:t>
            </w:r>
          </w:p>
        </w:tc>
        <w:tc>
          <w:tcPr>
            <w:tcW w:w="5352" w:type="dxa"/>
          </w:tcPr>
          <w:p w:rsidR="003154FF" w:rsidRPr="003154FF" w:rsidRDefault="003154FF" w:rsidP="003154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</w:tc>
      </w:tr>
      <w:tr w:rsidR="003154FF" w:rsidRPr="003154FF" w:rsidTr="003B5371">
        <w:tc>
          <w:tcPr>
            <w:tcW w:w="527" w:type="dxa"/>
          </w:tcPr>
          <w:p w:rsidR="003154FF" w:rsidRPr="003154FF" w:rsidRDefault="00AE1A8A" w:rsidP="003154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692" w:type="dxa"/>
          </w:tcPr>
          <w:p w:rsidR="003154FF" w:rsidRPr="003154FF" w:rsidRDefault="00AE1A8A" w:rsidP="003154F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Жобаның </w:t>
            </w:r>
            <w:r w:rsidR="003154FF" w:rsidRPr="003154F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аталуы</w:t>
            </w:r>
          </w:p>
        </w:tc>
        <w:tc>
          <w:tcPr>
            <w:tcW w:w="5352" w:type="dxa"/>
          </w:tcPr>
          <w:p w:rsidR="003154FF" w:rsidRPr="003154FF" w:rsidRDefault="003154FF" w:rsidP="003154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</w:tc>
      </w:tr>
      <w:tr w:rsidR="003154FF" w:rsidRPr="003154FF" w:rsidTr="003B5371">
        <w:tc>
          <w:tcPr>
            <w:tcW w:w="527" w:type="dxa"/>
          </w:tcPr>
          <w:p w:rsidR="003154FF" w:rsidRPr="003154FF" w:rsidRDefault="00AE1A8A" w:rsidP="003154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692" w:type="dxa"/>
          </w:tcPr>
          <w:p w:rsidR="003154FF" w:rsidRPr="003154FF" w:rsidRDefault="00AE1A8A" w:rsidP="00315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Жобаның бағыты</w:t>
            </w:r>
          </w:p>
        </w:tc>
        <w:tc>
          <w:tcPr>
            <w:tcW w:w="5352" w:type="dxa"/>
          </w:tcPr>
          <w:p w:rsidR="003154FF" w:rsidRPr="003154FF" w:rsidRDefault="003154FF" w:rsidP="003154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</w:tc>
      </w:tr>
      <w:tr w:rsidR="003154FF" w:rsidRPr="003154FF" w:rsidTr="003B5371">
        <w:tc>
          <w:tcPr>
            <w:tcW w:w="527" w:type="dxa"/>
          </w:tcPr>
          <w:p w:rsidR="003154FF" w:rsidRPr="003154FF" w:rsidRDefault="00AE1A8A" w:rsidP="003154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692" w:type="dxa"/>
          </w:tcPr>
          <w:p w:rsidR="003154FF" w:rsidRPr="003154FF" w:rsidRDefault="00AE1A8A" w:rsidP="00315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Ұзақтығы</w:t>
            </w:r>
          </w:p>
        </w:tc>
        <w:tc>
          <w:tcPr>
            <w:tcW w:w="5352" w:type="dxa"/>
          </w:tcPr>
          <w:p w:rsidR="003154FF" w:rsidRPr="003154FF" w:rsidRDefault="003154FF" w:rsidP="003154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</w:tc>
      </w:tr>
    </w:tbl>
    <w:p w:rsidR="00BF05AE" w:rsidRDefault="00BF05AE" w:rsidP="00BF05AE">
      <w:pPr>
        <w:spacing w:after="0" w:line="240" w:lineRule="auto"/>
        <w:rPr>
          <w:rFonts w:ascii="Times New Roman" w:hAnsi="Times New Roman"/>
          <w:sz w:val="30"/>
          <w:szCs w:val="30"/>
          <w:lang w:val="kk-KZ"/>
        </w:rPr>
      </w:pPr>
    </w:p>
    <w:p w:rsidR="00BF05AE" w:rsidRDefault="00BF05AE" w:rsidP="00BF05AE">
      <w:pPr>
        <w:spacing w:after="0" w:line="280" w:lineRule="exact"/>
        <w:ind w:left="5670"/>
        <w:rPr>
          <w:rFonts w:ascii="Times New Roman" w:hAnsi="Times New Roman"/>
          <w:sz w:val="30"/>
          <w:szCs w:val="30"/>
          <w:lang w:val="kk-KZ"/>
        </w:rPr>
      </w:pPr>
    </w:p>
    <w:p w:rsidR="00BF05AE" w:rsidRDefault="00BF05AE" w:rsidP="00AE1A8A">
      <w:pPr>
        <w:tabs>
          <w:tab w:val="left" w:pos="8565"/>
        </w:tabs>
        <w:spacing w:after="0" w:line="280" w:lineRule="exact"/>
        <w:jc w:val="right"/>
        <w:rPr>
          <w:rFonts w:ascii="Times New Roman" w:hAnsi="Times New Roman"/>
          <w:sz w:val="30"/>
          <w:szCs w:val="30"/>
          <w:lang w:val="kk-KZ"/>
        </w:rPr>
      </w:pPr>
      <w:r>
        <w:rPr>
          <w:rFonts w:ascii="Times New Roman" w:hAnsi="Times New Roman"/>
          <w:sz w:val="30"/>
          <w:szCs w:val="30"/>
          <w:lang w:val="kk-KZ"/>
        </w:rPr>
        <w:t xml:space="preserve">2-қосымша </w:t>
      </w:r>
    </w:p>
    <w:p w:rsidR="00BF05AE" w:rsidRPr="00941EB7" w:rsidRDefault="00BF05AE" w:rsidP="00BF05AE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kk-KZ"/>
        </w:rPr>
      </w:pPr>
      <w:r w:rsidRPr="00941EB7">
        <w:rPr>
          <w:rFonts w:ascii="Times New Roman" w:hAnsi="Times New Roman"/>
          <w:b/>
          <w:sz w:val="30"/>
          <w:szCs w:val="30"/>
          <w:lang w:val="kk-KZ"/>
        </w:rPr>
        <w:t>Жұмысқа аннотация</w:t>
      </w:r>
    </w:p>
    <w:p w:rsidR="00BF05AE" w:rsidRDefault="00BF05AE" w:rsidP="00BF05A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kk-KZ"/>
        </w:rPr>
      </w:pPr>
    </w:p>
    <w:p w:rsidR="00BF05AE" w:rsidRDefault="00BF05AE" w:rsidP="00BF05AE">
      <w:pPr>
        <w:spacing w:after="0" w:line="240" w:lineRule="auto"/>
        <w:rPr>
          <w:rFonts w:ascii="Times New Roman" w:hAnsi="Times New Roman"/>
          <w:sz w:val="30"/>
          <w:szCs w:val="30"/>
          <w:lang w:val="kk-KZ"/>
        </w:rPr>
      </w:pPr>
      <w:r>
        <w:rPr>
          <w:rFonts w:ascii="Times New Roman" w:hAnsi="Times New Roman"/>
          <w:sz w:val="30"/>
          <w:szCs w:val="30"/>
          <w:lang w:val="kk-KZ"/>
        </w:rPr>
        <w:t>Ұйым ____________________________________________________</w:t>
      </w:r>
    </w:p>
    <w:p w:rsidR="00BF05AE" w:rsidRDefault="00BF05AE" w:rsidP="00BF05AE">
      <w:pPr>
        <w:spacing w:after="0" w:line="240" w:lineRule="auto"/>
        <w:rPr>
          <w:rFonts w:ascii="Times New Roman" w:hAnsi="Times New Roman"/>
          <w:sz w:val="30"/>
          <w:szCs w:val="30"/>
          <w:lang w:val="kk-KZ"/>
        </w:rPr>
      </w:pPr>
      <w:r>
        <w:rPr>
          <w:rFonts w:ascii="Times New Roman" w:hAnsi="Times New Roman"/>
          <w:sz w:val="30"/>
          <w:szCs w:val="30"/>
          <w:lang w:val="kk-KZ"/>
        </w:rPr>
        <w:t xml:space="preserve">Номинация атауы______________________________________________ </w:t>
      </w:r>
    </w:p>
    <w:p w:rsidR="00BF05AE" w:rsidRDefault="00BF05AE" w:rsidP="00BF05AE">
      <w:pPr>
        <w:spacing w:after="0" w:line="240" w:lineRule="auto"/>
        <w:rPr>
          <w:rFonts w:ascii="Times New Roman" w:hAnsi="Times New Roman"/>
          <w:sz w:val="30"/>
          <w:szCs w:val="30"/>
          <w:lang w:val="kk-KZ"/>
        </w:rPr>
      </w:pPr>
      <w:r>
        <w:rPr>
          <w:rFonts w:ascii="Times New Roman" w:hAnsi="Times New Roman"/>
          <w:sz w:val="30"/>
          <w:szCs w:val="30"/>
          <w:lang w:val="kk-KZ"/>
        </w:rPr>
        <w:t>Ұсынатын жұмыс тақырыбы ______________________________</w:t>
      </w:r>
    </w:p>
    <w:p w:rsidR="00BF05AE" w:rsidRDefault="00BF05AE" w:rsidP="00BF05AE">
      <w:pPr>
        <w:spacing w:after="0" w:line="240" w:lineRule="auto"/>
        <w:rPr>
          <w:rFonts w:ascii="Times New Roman" w:hAnsi="Times New Roman"/>
          <w:sz w:val="30"/>
          <w:szCs w:val="30"/>
          <w:lang w:val="kk-KZ"/>
        </w:rPr>
      </w:pPr>
      <w:r>
        <w:rPr>
          <w:rFonts w:ascii="Times New Roman" w:hAnsi="Times New Roman"/>
          <w:sz w:val="30"/>
          <w:szCs w:val="30"/>
          <w:lang w:val="kk-KZ"/>
        </w:rPr>
        <w:t>Қатысушының аты-жөні ________________________________________</w:t>
      </w:r>
    </w:p>
    <w:p w:rsidR="00BF05AE" w:rsidRDefault="00BF05AE" w:rsidP="00BF05AE">
      <w:pPr>
        <w:spacing w:after="0" w:line="240" w:lineRule="auto"/>
        <w:rPr>
          <w:rFonts w:ascii="Times New Roman" w:hAnsi="Times New Roman"/>
          <w:sz w:val="30"/>
          <w:szCs w:val="30"/>
          <w:lang w:val="kk-KZ"/>
        </w:rPr>
      </w:pPr>
      <w:r>
        <w:rPr>
          <w:rFonts w:ascii="Times New Roman" w:hAnsi="Times New Roman"/>
          <w:sz w:val="30"/>
          <w:szCs w:val="30"/>
          <w:lang w:val="kk-KZ"/>
        </w:rPr>
        <w:t>Жетекшінің аты-жөні _______________________________</w:t>
      </w:r>
    </w:p>
    <w:p w:rsidR="00BF05AE" w:rsidRDefault="00BF05AE" w:rsidP="00BF05AE">
      <w:pPr>
        <w:spacing w:after="0" w:line="240" w:lineRule="auto"/>
        <w:rPr>
          <w:rFonts w:ascii="Times New Roman" w:hAnsi="Times New Roman"/>
          <w:sz w:val="30"/>
          <w:szCs w:val="30"/>
          <w:lang w:val="kk-KZ"/>
        </w:rPr>
      </w:pPr>
      <w:r>
        <w:rPr>
          <w:rFonts w:ascii="Times New Roman" w:hAnsi="Times New Roman"/>
          <w:sz w:val="30"/>
          <w:szCs w:val="30"/>
          <w:lang w:val="kk-KZ"/>
        </w:rPr>
        <w:t>Қысқаша сипаттама_______________________________________________</w:t>
      </w:r>
    </w:p>
    <w:p w:rsidR="00BF05AE" w:rsidRDefault="00BF05AE" w:rsidP="00BF05AE">
      <w:pPr>
        <w:spacing w:after="0" w:line="240" w:lineRule="auto"/>
        <w:rPr>
          <w:rFonts w:ascii="Times New Roman" w:hAnsi="Times New Roman"/>
          <w:sz w:val="30"/>
          <w:szCs w:val="30"/>
          <w:lang w:val="kk-KZ"/>
        </w:rPr>
      </w:pPr>
      <w:r>
        <w:rPr>
          <w:rFonts w:ascii="Times New Roman" w:hAnsi="Times New Roman"/>
          <w:sz w:val="30"/>
          <w:szCs w:val="30"/>
          <w:lang w:val="kk-KZ"/>
        </w:rPr>
        <w:t>Негізгі сипаттама________________________________________</w:t>
      </w:r>
    </w:p>
    <w:p w:rsidR="00BF05AE" w:rsidRDefault="00941EB7" w:rsidP="00BF05AE">
      <w:pPr>
        <w:spacing w:after="0" w:line="240" w:lineRule="auto"/>
        <w:rPr>
          <w:rFonts w:ascii="Times New Roman" w:hAnsi="Times New Roman"/>
          <w:sz w:val="30"/>
          <w:szCs w:val="30"/>
          <w:lang w:val="kk-KZ"/>
        </w:rPr>
      </w:pPr>
      <w:r>
        <w:rPr>
          <w:rFonts w:ascii="Times New Roman" w:hAnsi="Times New Roman"/>
          <w:sz w:val="30"/>
          <w:szCs w:val="30"/>
          <w:lang w:val="kk-KZ"/>
        </w:rPr>
        <w:t>Ж</w:t>
      </w:r>
      <w:r w:rsidR="00BF05AE">
        <w:rPr>
          <w:rFonts w:ascii="Times New Roman" w:hAnsi="Times New Roman"/>
          <w:sz w:val="30"/>
          <w:szCs w:val="30"/>
          <w:lang w:val="kk-KZ"/>
        </w:rPr>
        <w:t>аңалығы_______________________________</w:t>
      </w:r>
    </w:p>
    <w:p w:rsidR="00BF05AE" w:rsidRDefault="00BF05AE" w:rsidP="00BF05A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C7DE1" w:rsidRPr="00BF05AE" w:rsidRDefault="00EC7DE1">
      <w:pPr>
        <w:rPr>
          <w:lang w:val="kk-KZ"/>
        </w:rPr>
      </w:pPr>
    </w:p>
    <w:sectPr w:rsidR="00EC7DE1" w:rsidRPr="00BF05AE" w:rsidSect="003211F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A0617"/>
    <w:multiLevelType w:val="hybridMultilevel"/>
    <w:tmpl w:val="0E5E91FC"/>
    <w:lvl w:ilvl="0" w:tplc="5CA8FC06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6135035"/>
    <w:multiLevelType w:val="hybridMultilevel"/>
    <w:tmpl w:val="FEBABD7C"/>
    <w:lvl w:ilvl="0" w:tplc="F3F6E59A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A0"/>
    <w:rsid w:val="003154FF"/>
    <w:rsid w:val="003211FC"/>
    <w:rsid w:val="007A15A0"/>
    <w:rsid w:val="007B6BB7"/>
    <w:rsid w:val="00941EB7"/>
    <w:rsid w:val="00AE1A8A"/>
    <w:rsid w:val="00BF05AE"/>
    <w:rsid w:val="00EC7DE1"/>
    <w:rsid w:val="00F1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FF7DA-E609-40E3-8FFA-D21EC4C4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BF05AE"/>
  </w:style>
  <w:style w:type="paragraph" w:styleId="a5">
    <w:name w:val="No Spacing"/>
    <w:link w:val="a4"/>
    <w:uiPriority w:val="1"/>
    <w:qFormat/>
    <w:rsid w:val="00BF05A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F05AE"/>
    <w:rPr>
      <w:color w:val="0000FF"/>
      <w:u w:val="single"/>
    </w:rPr>
  </w:style>
  <w:style w:type="table" w:styleId="a7">
    <w:name w:val="Table Grid"/>
    <w:basedOn w:val="a1"/>
    <w:uiPriority w:val="39"/>
    <w:rsid w:val="00315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3211F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9">
    <w:name w:val="Основной текст с отступом Знак"/>
    <w:basedOn w:val="a0"/>
    <w:link w:val="a8"/>
    <w:rsid w:val="003211F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22">
    <w:name w:val="Font Style22"/>
    <w:uiPriority w:val="99"/>
    <w:rsid w:val="003211FC"/>
    <w:rPr>
      <w:rFonts w:ascii="Times New Roman" w:hAnsi="Times New Roman" w:cs="Times New Roman" w:hint="default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 апай</dc:creator>
  <cp:keywords/>
  <dc:description/>
  <cp:lastModifiedBy>RePack by Diakov</cp:lastModifiedBy>
  <cp:revision>6</cp:revision>
  <dcterms:created xsi:type="dcterms:W3CDTF">2017-11-20T09:01:00Z</dcterms:created>
  <dcterms:modified xsi:type="dcterms:W3CDTF">2017-12-14T07:13:00Z</dcterms:modified>
</cp:coreProperties>
</file>