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8E" w:rsidRPr="00DA2F8E" w:rsidRDefault="00DA2F8E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E3"/>
          <w:sz w:val="20"/>
          <w:szCs w:val="20"/>
          <w:lang w:eastAsia="ru-RU"/>
        </w:rPr>
      </w:pPr>
      <w:r w:rsidRPr="00687F74">
        <w:rPr>
          <w:rFonts w:ascii="Times New Roman" w:eastAsia="Times New Roman" w:hAnsi="Times New Roman" w:cs="Times New Roman"/>
          <w:b/>
          <w:bCs/>
          <w:color w:val="1D22E3"/>
          <w:sz w:val="20"/>
          <w:szCs w:val="20"/>
          <w:lang w:eastAsia="ru-RU"/>
        </w:rPr>
        <w:t>Жалпы</w:t>
      </w:r>
      <w:r w:rsidRPr="00DA2F8E">
        <w:rPr>
          <w:rFonts w:ascii="Times New Roman" w:eastAsia="Times New Roman" w:hAnsi="Times New Roman" w:cs="Times New Roman"/>
          <w:color w:val="1D22E3"/>
          <w:sz w:val="20"/>
          <w:szCs w:val="20"/>
          <w:lang w:eastAsia="ru-RU"/>
        </w:rPr>
        <w:t> </w:t>
      </w:r>
      <w:r w:rsidRPr="00687F74">
        <w:rPr>
          <w:rFonts w:ascii="Times New Roman" w:eastAsia="Times New Roman" w:hAnsi="Times New Roman" w:cs="Times New Roman"/>
          <w:b/>
          <w:bCs/>
          <w:color w:val="1D22E3"/>
          <w:sz w:val="20"/>
          <w:szCs w:val="20"/>
          <w:lang w:eastAsia="ru-RU"/>
        </w:rPr>
        <w:t>ережелер</w:t>
      </w:r>
    </w:p>
    <w:p w:rsidR="00DA2F8E" w:rsidRDefault="00DA2F8E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kk-KZ" w:eastAsia="ru-RU"/>
        </w:rPr>
      </w:pPr>
      <w:r w:rsidRPr="00DA2F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Мектепке дейінгі, жалпы орта, қосымша, техникалық және кәсіптік білім беру ұйымдарының білім алушылары </w:t>
      </w:r>
      <w:r w:rsidRPr="00A9469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мен мұғалімдері </w:t>
      </w:r>
      <w:r w:rsidRPr="00DA2F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арасында республикалық интернет-байқауын (бұдан әрі — </w:t>
      </w:r>
      <w:r w:rsidRPr="00A94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Байқау</w:t>
      </w:r>
      <w:r w:rsidRPr="00DA2F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қашықтықтан өткізу ережесі оны өткізудің мақсатын, міндеттерін және тәртібін анықтайды.</w:t>
      </w:r>
      <w:r w:rsidR="00687F7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</w:p>
    <w:p w:rsidR="00687F74" w:rsidRPr="00DA2F8E" w:rsidRDefault="00687F74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10"/>
          <w:szCs w:val="10"/>
          <w:lang w:val="kk-KZ" w:eastAsia="ru-RU"/>
        </w:rPr>
      </w:pPr>
    </w:p>
    <w:p w:rsidR="00DA2F8E" w:rsidRPr="00687F74" w:rsidRDefault="00DA2F8E" w:rsidP="00DA2F8E">
      <w:pPr>
        <w:spacing w:after="0"/>
        <w:rPr>
          <w:rFonts w:ascii="Times New Roman" w:hAnsi="Times New Roman" w:cs="Times New Roman"/>
          <w:b/>
          <w:color w:val="1D22E3"/>
          <w:sz w:val="20"/>
          <w:szCs w:val="20"/>
          <w:lang w:val="kk-KZ"/>
        </w:rPr>
      </w:pPr>
      <w:r w:rsidRPr="00687F74">
        <w:rPr>
          <w:rFonts w:ascii="Times New Roman" w:hAnsi="Times New Roman" w:cs="Times New Roman"/>
          <w:b/>
          <w:color w:val="1D22E3"/>
          <w:sz w:val="20"/>
          <w:szCs w:val="20"/>
          <w:lang w:val="kk-KZ"/>
        </w:rPr>
        <w:t>Оқушыларға 2018 жылдың қаңтар айына берілген байқау тақырыптары:</w:t>
      </w:r>
    </w:p>
    <w:p w:rsidR="00DA2F8E" w:rsidRPr="00A94696" w:rsidRDefault="003134A0" w:rsidP="00DA2F8E">
      <w:pPr>
        <w:pStyle w:val="a6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48260</wp:posOffset>
            </wp:positionV>
            <wp:extent cx="2794635" cy="2327910"/>
            <wp:effectExtent l="19050" t="0" r="5715" b="0"/>
            <wp:wrapNone/>
            <wp:docPr id="2" name="Рисунок 2" descr="C:\Users\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F8E" w:rsidRPr="00A94696">
        <w:rPr>
          <w:rFonts w:ascii="Times New Roman" w:hAnsi="Times New Roman" w:cs="Times New Roman"/>
          <w:b/>
          <w:sz w:val="20"/>
          <w:szCs w:val="20"/>
          <w:lang w:val="kk-KZ"/>
        </w:rPr>
        <w:t>Көркем жазу өнері</w:t>
      </w:r>
      <w:r w:rsidR="00DA2F8E" w:rsidRPr="00A94696">
        <w:rPr>
          <w:rFonts w:ascii="Times New Roman" w:hAnsi="Times New Roman" w:cs="Times New Roman"/>
          <w:sz w:val="20"/>
          <w:szCs w:val="20"/>
          <w:lang w:val="kk-KZ"/>
        </w:rPr>
        <w:t xml:space="preserve"> (Т. Айбергеновтың "Ақ қыс" туындысын көшіріп  жазу)</w:t>
      </w:r>
    </w:p>
    <w:p w:rsidR="00DA2F8E" w:rsidRPr="00A94696" w:rsidRDefault="00DA2F8E" w:rsidP="00DA2F8E">
      <w:pPr>
        <w:pStyle w:val="a6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A94696">
        <w:rPr>
          <w:rFonts w:ascii="Times New Roman" w:hAnsi="Times New Roman" w:cs="Times New Roman"/>
          <w:b/>
          <w:sz w:val="20"/>
          <w:szCs w:val="20"/>
          <w:lang w:val="kk-KZ"/>
        </w:rPr>
        <w:t>Жас суретші</w:t>
      </w:r>
      <w:r w:rsidRPr="00A94696">
        <w:rPr>
          <w:rFonts w:ascii="Times New Roman" w:hAnsi="Times New Roman" w:cs="Times New Roman"/>
          <w:sz w:val="20"/>
          <w:szCs w:val="20"/>
          <w:lang w:val="kk-KZ"/>
        </w:rPr>
        <w:t xml:space="preserve"> (Түрлі түсті бояумен, қылқаламмен сурет салу, бейнелеу өнері - </w:t>
      </w:r>
      <w:r w:rsidRPr="00687F74">
        <w:rPr>
          <w:rFonts w:ascii="Times New Roman" w:hAnsi="Times New Roman" w:cs="Times New Roman"/>
          <w:b/>
          <w:sz w:val="20"/>
          <w:szCs w:val="20"/>
          <w:lang w:val="kk-KZ"/>
        </w:rPr>
        <w:t>еркін тақырып</w:t>
      </w:r>
      <w:r w:rsidRPr="00A94696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DA2F8E" w:rsidRPr="00A94696" w:rsidRDefault="00DA2F8E" w:rsidP="00DA2F8E">
      <w:pPr>
        <w:pStyle w:val="a6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A94696">
        <w:rPr>
          <w:rFonts w:ascii="Times New Roman" w:hAnsi="Times New Roman" w:cs="Times New Roman"/>
          <w:b/>
          <w:sz w:val="20"/>
          <w:szCs w:val="20"/>
          <w:lang w:val="kk-KZ"/>
        </w:rPr>
        <w:t>Өлең — сөздің патшасы</w:t>
      </w:r>
      <w:r w:rsidRPr="00A94696">
        <w:rPr>
          <w:rFonts w:ascii="Times New Roman" w:hAnsi="Times New Roman" w:cs="Times New Roman"/>
          <w:sz w:val="20"/>
          <w:szCs w:val="20"/>
          <w:lang w:val="kk-KZ"/>
        </w:rPr>
        <w:t xml:space="preserve"> (мәнерлеп оқу - </w:t>
      </w:r>
      <w:r w:rsidRPr="00687F74">
        <w:rPr>
          <w:rFonts w:ascii="Times New Roman" w:hAnsi="Times New Roman" w:cs="Times New Roman"/>
          <w:b/>
          <w:sz w:val="20"/>
          <w:szCs w:val="20"/>
          <w:lang w:val="kk-KZ"/>
        </w:rPr>
        <w:t>еркін тақырып</w:t>
      </w:r>
      <w:r w:rsidRPr="00A94696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DA2F8E" w:rsidRPr="00A94696" w:rsidRDefault="00DA2F8E" w:rsidP="00DA2F8E">
      <w:pPr>
        <w:pStyle w:val="a6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A94696">
        <w:rPr>
          <w:rFonts w:ascii="Times New Roman" w:hAnsi="Times New Roman" w:cs="Times New Roman"/>
          <w:b/>
          <w:sz w:val="20"/>
          <w:szCs w:val="20"/>
          <w:lang w:val="kk-KZ"/>
        </w:rPr>
        <w:t>Қыс келбеті</w:t>
      </w:r>
      <w:r w:rsidRPr="00A94696">
        <w:rPr>
          <w:rFonts w:ascii="Times New Roman" w:hAnsi="Times New Roman" w:cs="Times New Roman"/>
          <w:sz w:val="20"/>
          <w:szCs w:val="20"/>
          <w:lang w:val="kk-KZ"/>
        </w:rPr>
        <w:t xml:space="preserve"> (эссе, өлең, шығарма)</w:t>
      </w:r>
    </w:p>
    <w:p w:rsidR="00DA2F8E" w:rsidRPr="00687F74" w:rsidRDefault="00DA2F8E" w:rsidP="00DA2F8E">
      <w:pPr>
        <w:spacing w:after="0"/>
        <w:rPr>
          <w:rFonts w:ascii="Times New Roman" w:hAnsi="Times New Roman" w:cs="Times New Roman"/>
          <w:b/>
          <w:color w:val="1D22E3"/>
          <w:sz w:val="20"/>
          <w:szCs w:val="20"/>
          <w:lang w:val="kk-KZ"/>
        </w:rPr>
      </w:pPr>
      <w:r w:rsidRPr="00687F74">
        <w:rPr>
          <w:rFonts w:ascii="Times New Roman" w:hAnsi="Times New Roman" w:cs="Times New Roman"/>
          <w:b/>
          <w:color w:val="1D22E3"/>
          <w:sz w:val="20"/>
          <w:szCs w:val="20"/>
          <w:lang w:val="kk-KZ"/>
        </w:rPr>
        <w:t>Мұғалімдерге 2018 жылдың қаңтар айына берілген байқау тақырыптары:</w:t>
      </w:r>
    </w:p>
    <w:p w:rsidR="00DA2F8E" w:rsidRPr="00A94696" w:rsidRDefault="00DA2F8E" w:rsidP="00DA2F8E">
      <w:pPr>
        <w:pStyle w:val="a6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A94696">
        <w:rPr>
          <w:rFonts w:ascii="Times New Roman" w:hAnsi="Times New Roman" w:cs="Times New Roman"/>
          <w:sz w:val="20"/>
          <w:szCs w:val="20"/>
          <w:lang w:val="kk-KZ"/>
        </w:rPr>
        <w:t xml:space="preserve">Жаңартылған білім беру мазмұны бойынша </w:t>
      </w:r>
      <w:r w:rsidRPr="008674CD">
        <w:rPr>
          <w:rFonts w:ascii="Times New Roman" w:hAnsi="Times New Roman" w:cs="Times New Roman"/>
          <w:b/>
          <w:sz w:val="20"/>
          <w:szCs w:val="20"/>
          <w:lang w:val="kk-KZ"/>
        </w:rPr>
        <w:t>ең үздік әдіс-тәсілдер;</w:t>
      </w:r>
    </w:p>
    <w:p w:rsidR="00DA2F8E" w:rsidRPr="00A94696" w:rsidRDefault="00DA2F8E" w:rsidP="00DA2F8E">
      <w:pPr>
        <w:pStyle w:val="a6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A94696">
        <w:rPr>
          <w:rFonts w:ascii="Times New Roman" w:hAnsi="Times New Roman" w:cs="Times New Roman"/>
          <w:sz w:val="20"/>
          <w:szCs w:val="20"/>
          <w:lang w:val="kk-KZ"/>
        </w:rPr>
        <w:t xml:space="preserve">Жаңартылған білім беру мазмұны бойынша </w:t>
      </w:r>
      <w:r w:rsidRPr="008674CD">
        <w:rPr>
          <w:rFonts w:ascii="Times New Roman" w:hAnsi="Times New Roman" w:cs="Times New Roman"/>
          <w:b/>
          <w:sz w:val="20"/>
          <w:szCs w:val="20"/>
          <w:lang w:val="kk-KZ"/>
        </w:rPr>
        <w:t>білім мекемесін басқару жүйесі;</w:t>
      </w:r>
    </w:p>
    <w:p w:rsidR="00DA2F8E" w:rsidRPr="00687F74" w:rsidRDefault="00DA2F8E" w:rsidP="00DA2F8E">
      <w:pPr>
        <w:pStyle w:val="a6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10"/>
          <w:szCs w:val="10"/>
          <w:lang w:val="kk-KZ"/>
        </w:rPr>
      </w:pPr>
      <w:r w:rsidRPr="00A94696">
        <w:rPr>
          <w:rFonts w:ascii="Times New Roman" w:hAnsi="Times New Roman" w:cs="Times New Roman"/>
          <w:sz w:val="20"/>
          <w:szCs w:val="20"/>
          <w:lang w:val="kk-KZ"/>
        </w:rPr>
        <w:t xml:space="preserve">Жаңартылған білім беру мазмұны бойынша </w:t>
      </w:r>
      <w:r w:rsidRPr="008674CD">
        <w:rPr>
          <w:rFonts w:ascii="Times New Roman" w:hAnsi="Times New Roman" w:cs="Times New Roman"/>
          <w:b/>
          <w:sz w:val="20"/>
          <w:szCs w:val="20"/>
          <w:lang w:val="kk-KZ"/>
        </w:rPr>
        <w:t>ең үздік үлгілі сабақ жоспары;</w:t>
      </w:r>
    </w:p>
    <w:p w:rsidR="008674CD" w:rsidRPr="00687F74" w:rsidRDefault="008674CD" w:rsidP="008674CD">
      <w:pPr>
        <w:pStyle w:val="a6"/>
        <w:ind w:left="0"/>
        <w:rPr>
          <w:rFonts w:ascii="Times New Roman" w:hAnsi="Times New Roman" w:cs="Times New Roman"/>
          <w:sz w:val="10"/>
          <w:szCs w:val="10"/>
          <w:lang w:val="kk-KZ"/>
        </w:rPr>
      </w:pPr>
    </w:p>
    <w:p w:rsidR="00DA2F8E" w:rsidRPr="00A94696" w:rsidRDefault="00A94696" w:rsidP="00DA2F8E">
      <w:pPr>
        <w:pStyle w:val="a6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687F74">
        <w:rPr>
          <w:rFonts w:ascii="Times New Roman" w:hAnsi="Times New Roman" w:cs="Times New Roman"/>
          <w:sz w:val="20"/>
          <w:szCs w:val="20"/>
          <w:lang w:val="kk-KZ"/>
        </w:rPr>
        <w:t>Байқау қорытындысы шыққаннан кейін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DA2F8E" w:rsidRPr="00A94696">
        <w:rPr>
          <w:rFonts w:ascii="Times New Roman" w:hAnsi="Times New Roman" w:cs="Times New Roman"/>
          <w:b/>
          <w:sz w:val="20"/>
          <w:szCs w:val="20"/>
          <w:lang w:val="kk-KZ"/>
        </w:rPr>
        <w:t>Intolimp.kz - Әдістемелік орталығы</w:t>
      </w:r>
      <w:r w:rsidR="00DA2F8E" w:rsidRPr="00A94696">
        <w:rPr>
          <w:rFonts w:ascii="Times New Roman" w:hAnsi="Times New Roman" w:cs="Times New Roman"/>
          <w:sz w:val="20"/>
          <w:szCs w:val="20"/>
          <w:lang w:val="kk-KZ"/>
        </w:rPr>
        <w:t xml:space="preserve"> тарапынан  қатыстыр</w:t>
      </w:r>
      <w:r>
        <w:rPr>
          <w:rFonts w:ascii="Times New Roman" w:hAnsi="Times New Roman" w:cs="Times New Roman"/>
          <w:sz w:val="20"/>
          <w:szCs w:val="20"/>
          <w:lang w:val="kk-KZ"/>
        </w:rPr>
        <w:t>ған</w:t>
      </w:r>
      <w:r w:rsidR="00DA2F8E" w:rsidRPr="00A94696">
        <w:rPr>
          <w:rFonts w:ascii="Times New Roman" w:hAnsi="Times New Roman" w:cs="Times New Roman"/>
          <w:sz w:val="20"/>
          <w:szCs w:val="20"/>
          <w:lang w:val="kk-KZ"/>
        </w:rPr>
        <w:t xml:space="preserve"> оқушы саны ең жоғары 5 ұйымдастырушы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мұғалімге</w:t>
      </w:r>
      <w:r w:rsidR="00DA2F8E" w:rsidRPr="00A94696">
        <w:rPr>
          <w:rFonts w:ascii="Times New Roman" w:hAnsi="Times New Roman" w:cs="Times New Roman"/>
          <w:sz w:val="20"/>
          <w:szCs w:val="20"/>
          <w:lang w:val="kk-KZ"/>
        </w:rPr>
        <w:t xml:space="preserve"> сыйлыққа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электронды</w:t>
      </w:r>
      <w:r w:rsidR="00DA2F8E" w:rsidRPr="00A94696">
        <w:rPr>
          <w:rFonts w:ascii="Times New Roman" w:hAnsi="Times New Roman" w:cs="Times New Roman"/>
          <w:sz w:val="20"/>
          <w:szCs w:val="20"/>
          <w:lang w:val="kk-KZ"/>
        </w:rPr>
        <w:t xml:space="preserve"> планшет </w:t>
      </w:r>
      <w:r>
        <w:rPr>
          <w:rFonts w:ascii="Times New Roman" w:hAnsi="Times New Roman" w:cs="Times New Roman"/>
          <w:sz w:val="20"/>
          <w:szCs w:val="20"/>
          <w:lang w:val="kk-KZ"/>
        </w:rPr>
        <w:t>беріледі</w:t>
      </w:r>
      <w:r w:rsidR="00DA2F8E" w:rsidRPr="00A94696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</w:p>
    <w:p w:rsidR="00DA2F8E" w:rsidRDefault="00DA2F8E" w:rsidP="00687F74">
      <w:pPr>
        <w:pStyle w:val="a6"/>
        <w:spacing w:after="0"/>
        <w:ind w:left="0"/>
        <w:rPr>
          <w:rFonts w:ascii="Times New Roman" w:hAnsi="Times New Roman" w:cs="Times New Roman"/>
          <w:sz w:val="10"/>
          <w:szCs w:val="10"/>
          <w:lang w:val="kk-KZ"/>
        </w:rPr>
      </w:pPr>
      <w:r w:rsidRPr="00A94696">
        <w:rPr>
          <w:rFonts w:ascii="Times New Roman" w:hAnsi="Times New Roman" w:cs="Times New Roman"/>
          <w:sz w:val="20"/>
          <w:szCs w:val="20"/>
          <w:lang w:val="kk-KZ"/>
        </w:rPr>
        <w:t>Егер</w:t>
      </w:r>
      <w:r w:rsidR="00A94696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A94696">
        <w:rPr>
          <w:rFonts w:ascii="Times New Roman" w:hAnsi="Times New Roman" w:cs="Times New Roman"/>
          <w:sz w:val="20"/>
          <w:szCs w:val="20"/>
          <w:lang w:val="kk-KZ"/>
        </w:rPr>
        <w:t xml:space="preserve"> өзіңіз ұйымдастырушылық қабілетіңіз бар екеніне сенімді болсаңыз</w:t>
      </w:r>
      <w:r w:rsidR="00A94696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A94696">
        <w:rPr>
          <w:rFonts w:ascii="Times New Roman" w:hAnsi="Times New Roman" w:cs="Times New Roman"/>
          <w:sz w:val="20"/>
          <w:szCs w:val="20"/>
          <w:lang w:val="kk-KZ"/>
        </w:rPr>
        <w:t xml:space="preserve"> мектептегі бірнеше сыныптан оқушы қатыстырып (оқушының жетекші мұғалімдері әр түрлі),  үздіктер қатарынан көрініп аталған сыйлықты алуға мүмкіндігіңіз бар. ТОП10 ұйымдастырушы</w:t>
      </w:r>
      <w:r w:rsidR="00687F74">
        <w:rPr>
          <w:rFonts w:ascii="Times New Roman" w:hAnsi="Times New Roman" w:cs="Times New Roman"/>
          <w:sz w:val="20"/>
          <w:szCs w:val="20"/>
          <w:lang w:val="kk-KZ"/>
        </w:rPr>
        <w:t xml:space="preserve"> мұғалімдер </w:t>
      </w:r>
      <w:r w:rsidRPr="00A94696">
        <w:rPr>
          <w:rFonts w:ascii="Times New Roman" w:hAnsi="Times New Roman" w:cs="Times New Roman"/>
          <w:sz w:val="20"/>
          <w:szCs w:val="20"/>
          <w:lang w:val="kk-KZ"/>
        </w:rPr>
        <w:t xml:space="preserve"> тізіміне енген педагог мамандарға </w:t>
      </w:r>
      <w:r w:rsidRPr="00A94696">
        <w:rPr>
          <w:rFonts w:ascii="Times New Roman" w:hAnsi="Times New Roman" w:cs="Times New Roman"/>
          <w:b/>
          <w:sz w:val="20"/>
          <w:szCs w:val="20"/>
          <w:lang w:val="kk-KZ"/>
        </w:rPr>
        <w:t xml:space="preserve">Intolimp.kz - </w:t>
      </w:r>
      <w:r w:rsidR="00A94696">
        <w:rPr>
          <w:rFonts w:ascii="Times New Roman" w:hAnsi="Times New Roman" w:cs="Times New Roman"/>
          <w:b/>
          <w:sz w:val="20"/>
          <w:szCs w:val="20"/>
          <w:lang w:val="kk-KZ"/>
        </w:rPr>
        <w:t>Оқу ә</w:t>
      </w:r>
      <w:r w:rsidRPr="00A9469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дістемелік орталығының </w:t>
      </w:r>
      <w:r w:rsidRPr="00A94696">
        <w:rPr>
          <w:rFonts w:ascii="Times New Roman" w:hAnsi="Times New Roman" w:cs="Times New Roman"/>
          <w:sz w:val="20"/>
          <w:szCs w:val="20"/>
          <w:lang w:val="kk-KZ"/>
        </w:rPr>
        <w:t>арнайы сертификаты беріліп, 2 мақаласы сайтымызға жарияланатынын хабарлаймыз.</w:t>
      </w:r>
      <w:r w:rsidR="00A9469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687F74" w:rsidRPr="00687F74" w:rsidRDefault="00687F74" w:rsidP="00687F74">
      <w:pPr>
        <w:pStyle w:val="a6"/>
        <w:spacing w:after="0"/>
        <w:ind w:left="0"/>
        <w:rPr>
          <w:rFonts w:ascii="Times New Roman" w:hAnsi="Times New Roman" w:cs="Times New Roman"/>
          <w:sz w:val="10"/>
          <w:szCs w:val="10"/>
          <w:lang w:val="kk-KZ"/>
        </w:rPr>
      </w:pPr>
    </w:p>
    <w:p w:rsidR="00DA2F8E" w:rsidRPr="00932C28" w:rsidRDefault="00DA2F8E" w:rsidP="0068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E3"/>
          <w:sz w:val="20"/>
          <w:szCs w:val="20"/>
          <w:lang w:val="kk-KZ" w:eastAsia="ru-RU"/>
        </w:rPr>
      </w:pPr>
      <w:r w:rsidRPr="00932C28">
        <w:rPr>
          <w:rFonts w:ascii="Times New Roman" w:eastAsia="Times New Roman" w:hAnsi="Times New Roman" w:cs="Times New Roman"/>
          <w:b/>
          <w:bCs/>
          <w:color w:val="1D22E3"/>
          <w:sz w:val="20"/>
          <w:szCs w:val="20"/>
          <w:lang w:val="kk-KZ" w:eastAsia="ru-RU"/>
        </w:rPr>
        <w:t>Байқаудың</w:t>
      </w:r>
      <w:r w:rsidRPr="00932C28">
        <w:rPr>
          <w:rFonts w:ascii="Times New Roman" w:eastAsia="Times New Roman" w:hAnsi="Times New Roman" w:cs="Times New Roman"/>
          <w:color w:val="1D22E3"/>
          <w:sz w:val="20"/>
          <w:szCs w:val="20"/>
          <w:lang w:val="kk-KZ" w:eastAsia="ru-RU"/>
        </w:rPr>
        <w:t> </w:t>
      </w:r>
      <w:r w:rsidRPr="00932C28">
        <w:rPr>
          <w:rFonts w:ascii="Times New Roman" w:eastAsia="Times New Roman" w:hAnsi="Times New Roman" w:cs="Times New Roman"/>
          <w:b/>
          <w:bCs/>
          <w:color w:val="1D22E3"/>
          <w:sz w:val="20"/>
          <w:szCs w:val="20"/>
          <w:lang w:val="kk-KZ" w:eastAsia="ru-RU"/>
        </w:rPr>
        <w:t>мақсаты мен міндеттері:</w:t>
      </w:r>
    </w:p>
    <w:p w:rsidR="00DA2F8E" w:rsidRPr="00932C28" w:rsidRDefault="00DA2F8E" w:rsidP="0068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  <w:lang w:val="kk-KZ" w:eastAsia="ru-RU"/>
        </w:rPr>
      </w:pPr>
      <w:r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Оқушыларды әдеби тілмен сөйлеуге дағдыландыру, олардың өзін қоршаған ортасын дұрыс түсінулеріне, өмірге деген көзқарастарының қалыптасуына, өз ойын, пікірін баяндап жеткізе білулеріне көмектесу.</w:t>
      </w:r>
    </w:p>
    <w:p w:rsidR="00DA2F8E" w:rsidRPr="00932C28" w:rsidRDefault="00DA2F8E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E3"/>
          <w:sz w:val="20"/>
          <w:szCs w:val="20"/>
          <w:lang w:val="kk-KZ" w:eastAsia="ru-RU"/>
        </w:rPr>
      </w:pPr>
      <w:r w:rsidRPr="00932C28">
        <w:rPr>
          <w:rFonts w:ascii="Times New Roman" w:eastAsia="Times New Roman" w:hAnsi="Times New Roman" w:cs="Times New Roman"/>
          <w:b/>
          <w:bCs/>
          <w:color w:val="1D22E3"/>
          <w:sz w:val="20"/>
          <w:szCs w:val="20"/>
          <w:lang w:val="kk-KZ" w:eastAsia="ru-RU"/>
        </w:rPr>
        <w:t>Байқауды</w:t>
      </w:r>
      <w:r w:rsidRPr="00932C28">
        <w:rPr>
          <w:rFonts w:ascii="Times New Roman" w:eastAsia="Times New Roman" w:hAnsi="Times New Roman" w:cs="Times New Roman"/>
          <w:color w:val="1D22E3"/>
          <w:sz w:val="20"/>
          <w:szCs w:val="20"/>
          <w:lang w:val="kk-KZ" w:eastAsia="ru-RU"/>
        </w:rPr>
        <w:t> </w:t>
      </w:r>
      <w:r w:rsidRPr="00932C28">
        <w:rPr>
          <w:rFonts w:ascii="Times New Roman" w:eastAsia="Times New Roman" w:hAnsi="Times New Roman" w:cs="Times New Roman"/>
          <w:b/>
          <w:bCs/>
          <w:color w:val="1D22E3"/>
          <w:sz w:val="20"/>
          <w:szCs w:val="20"/>
          <w:lang w:val="kk-KZ" w:eastAsia="ru-RU"/>
        </w:rPr>
        <w:t>өткізу</w:t>
      </w:r>
      <w:r w:rsidRPr="00932C28">
        <w:rPr>
          <w:rFonts w:ascii="Times New Roman" w:eastAsia="Times New Roman" w:hAnsi="Times New Roman" w:cs="Times New Roman"/>
          <w:color w:val="1D22E3"/>
          <w:sz w:val="20"/>
          <w:szCs w:val="20"/>
          <w:lang w:val="kk-KZ" w:eastAsia="ru-RU"/>
        </w:rPr>
        <w:t> </w:t>
      </w:r>
      <w:r w:rsidRPr="00932C28">
        <w:rPr>
          <w:rFonts w:ascii="Times New Roman" w:eastAsia="Times New Roman" w:hAnsi="Times New Roman" w:cs="Times New Roman"/>
          <w:b/>
          <w:bCs/>
          <w:color w:val="1D22E3"/>
          <w:sz w:val="20"/>
          <w:szCs w:val="20"/>
          <w:lang w:val="kk-KZ" w:eastAsia="ru-RU"/>
        </w:rPr>
        <w:t>мерзімі</w:t>
      </w:r>
      <w:r w:rsidRPr="00932C28">
        <w:rPr>
          <w:rFonts w:ascii="Times New Roman" w:eastAsia="Times New Roman" w:hAnsi="Times New Roman" w:cs="Times New Roman"/>
          <w:color w:val="1D22E3"/>
          <w:sz w:val="20"/>
          <w:szCs w:val="20"/>
          <w:lang w:val="kk-KZ" w:eastAsia="ru-RU"/>
        </w:rPr>
        <w:t> </w:t>
      </w:r>
      <w:r w:rsidRPr="00932C28">
        <w:rPr>
          <w:rFonts w:ascii="Times New Roman" w:eastAsia="Times New Roman" w:hAnsi="Times New Roman" w:cs="Times New Roman"/>
          <w:b/>
          <w:bCs/>
          <w:color w:val="1D22E3"/>
          <w:sz w:val="20"/>
          <w:szCs w:val="20"/>
          <w:lang w:val="kk-KZ" w:eastAsia="ru-RU"/>
        </w:rPr>
        <w:t>және</w:t>
      </w:r>
      <w:r w:rsidRPr="00932C28">
        <w:rPr>
          <w:rFonts w:ascii="Times New Roman" w:eastAsia="Times New Roman" w:hAnsi="Times New Roman" w:cs="Times New Roman"/>
          <w:color w:val="1D22E3"/>
          <w:sz w:val="20"/>
          <w:szCs w:val="20"/>
          <w:lang w:val="kk-KZ" w:eastAsia="ru-RU"/>
        </w:rPr>
        <w:t> </w:t>
      </w:r>
      <w:r w:rsidRPr="00932C28">
        <w:rPr>
          <w:rFonts w:ascii="Times New Roman" w:eastAsia="Times New Roman" w:hAnsi="Times New Roman" w:cs="Times New Roman"/>
          <w:b/>
          <w:bCs/>
          <w:color w:val="1D22E3"/>
          <w:sz w:val="20"/>
          <w:szCs w:val="20"/>
          <w:lang w:val="kk-KZ" w:eastAsia="ru-RU"/>
        </w:rPr>
        <w:t>тәртібі:</w:t>
      </w:r>
    </w:p>
    <w:p w:rsidR="00DA2F8E" w:rsidRPr="00687F74" w:rsidRDefault="00687F74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kk-KZ" w:eastAsia="ru-RU"/>
        </w:rPr>
      </w:pPr>
      <w:r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Байқау жұмыстары 201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8</w:t>
      </w:r>
      <w:r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жылғы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10 қаңтар </w:t>
      </w:r>
      <w:r w:rsidR="00DA2F8E"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31</w:t>
      </w:r>
      <w:r w:rsidR="00DA2F8E"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қаңтар</w:t>
      </w:r>
      <w:r w:rsidR="00DA2F8E"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аралығында </w:t>
      </w:r>
      <w:r w:rsidR="00DA2F8E" w:rsidRPr="0093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intolimp17@mail.ru</w:t>
      </w:r>
      <w:r w:rsidR="00DA2F8E"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  электронды поштасына қабылданады.</w:t>
      </w:r>
      <w:r w:rsidR="00DA2F8E" w:rsidRPr="00932C28">
        <w:rPr>
          <w:rFonts w:ascii="Times New Roman" w:eastAsia="Times New Roman" w:hAnsi="Times New Roman" w:cs="Times New Roman"/>
          <w:color w:val="777777"/>
          <w:sz w:val="20"/>
          <w:szCs w:val="20"/>
          <w:lang w:val="kk-KZ" w:eastAsia="ru-RU"/>
        </w:rPr>
        <w:br/>
      </w:r>
      <w:r w:rsidR="00DA2F8E"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Байқауға келіп түскен жұмыстар қайтарылмайды. Байқаудың ұйымдастырушылары авторды көрсете отырып, жұмысты бұқаралық ақпарат құралдарында жариялауға құқылы.</w:t>
      </w:r>
      <w:r w:rsidR="00DA2F8E" w:rsidRPr="00932C28">
        <w:rPr>
          <w:rFonts w:ascii="Times New Roman" w:eastAsia="Times New Roman" w:hAnsi="Times New Roman" w:cs="Times New Roman"/>
          <w:color w:val="777777"/>
          <w:sz w:val="20"/>
          <w:szCs w:val="20"/>
          <w:lang w:val="kk-KZ" w:eastAsia="ru-RU"/>
        </w:rPr>
        <w:br/>
      </w:r>
      <w:r w:rsidR="000A281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Байқауға</w:t>
      </w:r>
      <w:r w:rsidR="00DA2F8E"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қатысу үшін</w:t>
      </w:r>
      <w:r w:rsidR="000A281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оқушыларға</w:t>
      </w:r>
      <w:r w:rsidR="00DA2F8E"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500 (бес жүз) теңге</w:t>
      </w:r>
      <w:r w:rsidR="000A281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, мұғалімдерге 2000 (екі мың) теңге</w:t>
      </w:r>
      <w:r w:rsidR="00DA2F8E"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0A281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(1 жұмысқа)</w:t>
      </w:r>
      <w:r w:rsidR="00DA2F8E"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төлемақы төленеді.</w:t>
      </w:r>
    </w:p>
    <w:p w:rsidR="00A94696" w:rsidRPr="00687F74" w:rsidRDefault="00A94696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kk-KZ" w:eastAsia="ru-RU"/>
        </w:rPr>
      </w:pPr>
    </w:p>
    <w:p w:rsidR="00A94696" w:rsidRPr="00A94696" w:rsidRDefault="00A94696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A9469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Төлемақы Халық Банк  картасына немесе  Казпочта счетына және Билайн байланыс операторына төлем жасау арқылы жүргізіледі:</w:t>
      </w:r>
    </w:p>
    <w:p w:rsidR="006E1FF3" w:rsidRPr="00A94696" w:rsidRDefault="006E1FF3" w:rsidP="006E1FF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94696">
        <w:rPr>
          <w:rFonts w:ascii="Times New Roman" w:hAnsi="Times New Roman" w:cs="Times New Roman"/>
          <w:sz w:val="20"/>
          <w:szCs w:val="20"/>
          <w:lang w:val="kk-KZ"/>
        </w:rPr>
        <w:t xml:space="preserve">ИИН: </w:t>
      </w:r>
      <w:r w:rsidRPr="00A94696">
        <w:rPr>
          <w:rFonts w:ascii="Times New Roman" w:hAnsi="Times New Roman" w:cs="Times New Roman"/>
          <w:b/>
          <w:sz w:val="20"/>
          <w:szCs w:val="20"/>
          <w:lang w:val="kk-KZ"/>
        </w:rPr>
        <w:t>880308300343</w:t>
      </w:r>
    </w:p>
    <w:p w:rsidR="00DA2F8E" w:rsidRPr="00A94696" w:rsidRDefault="00DA2F8E" w:rsidP="00A9469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94696">
        <w:rPr>
          <w:rFonts w:ascii="Times New Roman" w:hAnsi="Times New Roman" w:cs="Times New Roman"/>
          <w:sz w:val="20"/>
          <w:szCs w:val="20"/>
          <w:lang w:val="kk-KZ"/>
        </w:rPr>
        <w:t>Халық банк:</w:t>
      </w:r>
      <w:r w:rsidR="00A9469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A94696">
        <w:rPr>
          <w:rFonts w:ascii="Times New Roman" w:hAnsi="Times New Roman" w:cs="Times New Roman"/>
          <w:b/>
          <w:sz w:val="20"/>
          <w:szCs w:val="20"/>
          <w:lang w:val="kk-KZ"/>
        </w:rPr>
        <w:t>6762 0035 1048 4032</w:t>
      </w:r>
    </w:p>
    <w:p w:rsidR="00A94696" w:rsidRPr="00A94696" w:rsidRDefault="00A94696" w:rsidP="00A9469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94696">
        <w:rPr>
          <w:rFonts w:ascii="Times New Roman" w:hAnsi="Times New Roman" w:cs="Times New Roman"/>
          <w:sz w:val="20"/>
          <w:szCs w:val="20"/>
          <w:lang w:val="kk-KZ"/>
        </w:rPr>
        <w:t xml:space="preserve">Казпочта:  </w:t>
      </w:r>
      <w:r w:rsidRPr="00A94696">
        <w:rPr>
          <w:rFonts w:ascii="Times New Roman" w:hAnsi="Times New Roman" w:cs="Times New Roman"/>
          <w:b/>
          <w:sz w:val="20"/>
          <w:szCs w:val="20"/>
          <w:lang w:val="kk-KZ"/>
        </w:rPr>
        <w:t>KZ17563056PN00375609</w:t>
      </w:r>
    </w:p>
    <w:p w:rsidR="00DA2F8E" w:rsidRPr="006E1FF3" w:rsidRDefault="00DA2F8E" w:rsidP="00A94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  <w:lang w:val="kk-KZ" w:eastAsia="ru-RU"/>
        </w:rPr>
      </w:pPr>
      <w:r w:rsidRPr="006E1FF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Beeline мобильдік операторына төлем жасау:  </w:t>
      </w:r>
      <w:r w:rsidRPr="006E1F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+7 7058844433</w:t>
      </w:r>
    </w:p>
    <w:p w:rsidR="00DA2F8E" w:rsidRPr="00687F74" w:rsidRDefault="00DA2F8E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22E3"/>
          <w:sz w:val="10"/>
          <w:szCs w:val="10"/>
          <w:lang w:val="kk-KZ" w:eastAsia="ru-RU"/>
        </w:rPr>
      </w:pPr>
      <w:r w:rsidRPr="006E1F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Qiwi кошелек: </w:t>
      </w:r>
      <w:r w:rsidRPr="006E1FF3">
        <w:rPr>
          <w:rFonts w:ascii="Times New Roman" w:eastAsia="Times New Roman" w:hAnsi="Times New Roman" w:cs="Times New Roman"/>
          <w:b/>
          <w:bCs/>
          <w:color w:val="1D22E3"/>
          <w:sz w:val="20"/>
          <w:szCs w:val="20"/>
          <w:lang w:val="kk-KZ" w:eastAsia="ru-RU"/>
        </w:rPr>
        <w:t>уақытша төлем қабылданбайды</w:t>
      </w:r>
    </w:p>
    <w:p w:rsidR="00DA2F8E" w:rsidRPr="00DA2F8E" w:rsidRDefault="00DA2F8E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E3"/>
          <w:sz w:val="10"/>
          <w:szCs w:val="10"/>
          <w:lang w:val="kk-KZ" w:eastAsia="ru-RU"/>
        </w:rPr>
      </w:pPr>
      <w:r w:rsidRPr="00DA2F8E">
        <w:rPr>
          <w:rFonts w:ascii="Times New Roman" w:eastAsia="Times New Roman" w:hAnsi="Times New Roman" w:cs="Times New Roman"/>
          <w:color w:val="1D22E3"/>
          <w:sz w:val="10"/>
          <w:szCs w:val="10"/>
          <w:lang w:val="kk-KZ" w:eastAsia="ru-RU"/>
        </w:rPr>
        <w:t> </w:t>
      </w:r>
    </w:p>
    <w:p w:rsidR="00DA2F8E" w:rsidRPr="00687F74" w:rsidRDefault="00DA2F8E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kk-KZ" w:eastAsia="ru-RU"/>
        </w:rPr>
      </w:pPr>
      <w:r w:rsidRPr="00687F74">
        <w:rPr>
          <w:rFonts w:ascii="Times New Roman" w:eastAsia="Times New Roman" w:hAnsi="Times New Roman" w:cs="Times New Roman"/>
          <w:b/>
          <w:bCs/>
          <w:color w:val="1D22E3"/>
          <w:sz w:val="20"/>
          <w:szCs w:val="20"/>
          <w:lang w:val="kk-KZ" w:eastAsia="ru-RU"/>
        </w:rPr>
        <w:t>Байқауға қатысу үшін міндетті түрде келесі  құжаттарды:</w:t>
      </w:r>
      <w:r w:rsidRPr="00DA2F8E">
        <w:rPr>
          <w:rFonts w:ascii="Times New Roman" w:eastAsia="Times New Roman" w:hAnsi="Times New Roman" w:cs="Times New Roman"/>
          <w:color w:val="777777"/>
          <w:sz w:val="20"/>
          <w:szCs w:val="20"/>
          <w:lang w:val="kk-KZ" w:eastAsia="ru-RU"/>
        </w:rPr>
        <w:br/>
      </w:r>
      <w:r w:rsidRPr="00DA2F8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1) </w:t>
      </w:r>
      <w:r w:rsidR="00932C28" w:rsidRPr="00932C28">
        <w:rPr>
          <w:rFonts w:ascii="Times New Roman" w:eastAsia="Times New Roman" w:hAnsi="Times New Roman" w:cs="Times New Roman"/>
          <w:b/>
          <w:color w:val="C00000"/>
          <w:sz w:val="20"/>
          <w:szCs w:val="20"/>
          <w:lang w:val="kk-KZ" w:eastAsia="ru-RU"/>
        </w:rPr>
        <w:t>(!)</w:t>
      </w:r>
      <w:r w:rsidR="00932C28">
        <w:rPr>
          <w:rFonts w:ascii="Times New Roman" w:eastAsia="Times New Roman" w:hAnsi="Times New Roman" w:cs="Times New Roman"/>
          <w:b/>
          <w:color w:val="C00000"/>
          <w:sz w:val="20"/>
          <w:szCs w:val="20"/>
          <w:lang w:val="kk-KZ" w:eastAsia="ru-RU"/>
        </w:rPr>
        <w:t xml:space="preserve"> </w:t>
      </w:r>
      <w:r w:rsid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Қатысушылар туралы ақпаратты</w:t>
      </w:r>
      <w:r w:rsidRPr="00DA2F8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8674C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қосымша</w:t>
      </w:r>
      <w:r w:rsidRPr="00DA2F8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кестеге сәйкес Word форматындағы өтінімді толтырады;</w:t>
      </w:r>
      <w:r w:rsidRPr="00DA2F8E">
        <w:rPr>
          <w:rFonts w:ascii="Times New Roman" w:eastAsia="Times New Roman" w:hAnsi="Times New Roman" w:cs="Times New Roman"/>
          <w:color w:val="777777"/>
          <w:sz w:val="20"/>
          <w:szCs w:val="20"/>
          <w:lang w:val="kk-KZ" w:eastAsia="ru-RU"/>
        </w:rPr>
        <w:br/>
      </w:r>
      <w:r w:rsidRPr="00DA2F8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2) сканерден өткізілген немесе анық көрінетін етіп түсірілген фотосуреттегі төлем туралы құжат (түбіртек немесе төлем тапсырмасын);</w:t>
      </w:r>
      <w:r w:rsidRPr="00DA2F8E">
        <w:rPr>
          <w:rFonts w:ascii="Times New Roman" w:eastAsia="Times New Roman" w:hAnsi="Times New Roman" w:cs="Times New Roman"/>
          <w:color w:val="777777"/>
          <w:sz w:val="20"/>
          <w:szCs w:val="20"/>
          <w:lang w:val="kk-KZ" w:eastAsia="ru-RU"/>
        </w:rPr>
        <w:br/>
      </w:r>
      <w:r w:rsidRPr="00DA2F8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3) электронды түрде байқау жұмысын</w:t>
      </w:r>
      <w:r w:rsidRPr="0086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  intolimp17@mail.ru </w:t>
      </w:r>
      <w:r w:rsidRPr="00DA2F8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 электронды поштасына жіберу қажет.</w:t>
      </w:r>
    </w:p>
    <w:p w:rsidR="008674CD" w:rsidRPr="00DA2F8E" w:rsidRDefault="008674CD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10"/>
          <w:szCs w:val="10"/>
          <w:lang w:val="kk-KZ" w:eastAsia="ru-RU"/>
        </w:rPr>
      </w:pPr>
    </w:p>
    <w:p w:rsidR="00DA2F8E" w:rsidRPr="00DA2F8E" w:rsidRDefault="00DA2F8E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  <w:lang w:val="kk-KZ" w:eastAsia="ru-RU"/>
        </w:rPr>
      </w:pPr>
      <w:r w:rsidRPr="00687F74">
        <w:rPr>
          <w:rFonts w:ascii="Times New Roman" w:eastAsia="Times New Roman" w:hAnsi="Times New Roman" w:cs="Times New Roman"/>
          <w:b/>
          <w:bCs/>
          <w:color w:val="1D22E3"/>
          <w:sz w:val="20"/>
          <w:szCs w:val="20"/>
          <w:lang w:val="kk-KZ" w:eastAsia="ru-RU"/>
        </w:rPr>
        <w:t>Байқау қатысушыларына қойылатын талаптар</w:t>
      </w:r>
      <w:r w:rsidRPr="00DA2F8E">
        <w:rPr>
          <w:rFonts w:ascii="Times New Roman" w:eastAsia="Times New Roman" w:hAnsi="Times New Roman" w:cs="Times New Roman"/>
          <w:color w:val="777777"/>
          <w:sz w:val="20"/>
          <w:szCs w:val="20"/>
          <w:lang w:val="kk-KZ" w:eastAsia="ru-RU"/>
        </w:rPr>
        <w:br/>
      </w:r>
      <w:r w:rsidRPr="00DA2F8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Байқауға мектепке дейінгі, жалпы орта, қосымша, техникалық және кәсіптік білім беру ұйымдарының білім алушылары келесі сыныптар  бойынша:</w:t>
      </w:r>
    </w:p>
    <w:p w:rsidR="00DA2F8E" w:rsidRPr="00687F74" w:rsidRDefault="00DA2F8E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kk-KZ" w:eastAsia="ru-RU"/>
        </w:rPr>
      </w:pPr>
      <w:r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 жасқа дейінгі мектепалды даярлық тобы; 1-4 сынып оқушылары; 5-8 сынып оқушылары; 9-11 сынып оқушылары; Қосымша білім беру ұйымдары (арнайы мектептер); Техникалық білім беру ұйымдары (колледж); Кәсіптік білім беру ұйымдары (колледж) студенттері</w:t>
      </w:r>
      <w:r w:rsidR="00A9469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және аталған білім ордаларының мұғалімдері </w:t>
      </w:r>
      <w:r w:rsidR="00A94696"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қатысады</w:t>
      </w:r>
      <w:r w:rsidR="00A9469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687F74" w:rsidRPr="00DA2F8E" w:rsidRDefault="00687F74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10"/>
          <w:szCs w:val="10"/>
          <w:lang w:val="kk-KZ" w:eastAsia="ru-RU"/>
        </w:rPr>
      </w:pPr>
    </w:p>
    <w:p w:rsidR="00DA2F8E" w:rsidRPr="00932C28" w:rsidRDefault="00DA2F8E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E3"/>
          <w:sz w:val="20"/>
          <w:szCs w:val="20"/>
          <w:lang w:val="kk-KZ" w:eastAsia="ru-RU"/>
        </w:rPr>
      </w:pPr>
      <w:r w:rsidRPr="00932C28">
        <w:rPr>
          <w:rFonts w:ascii="Times New Roman" w:eastAsia="Times New Roman" w:hAnsi="Times New Roman" w:cs="Times New Roman"/>
          <w:b/>
          <w:bCs/>
          <w:color w:val="1D22E3"/>
          <w:sz w:val="20"/>
          <w:szCs w:val="20"/>
          <w:lang w:val="kk-KZ" w:eastAsia="ru-RU"/>
        </w:rPr>
        <w:t>Тапсырма</w:t>
      </w:r>
    </w:p>
    <w:p w:rsidR="00DA2F8E" w:rsidRPr="00687F74" w:rsidRDefault="00DA2F8E" w:rsidP="00A94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kk-KZ" w:eastAsia="ru-RU"/>
        </w:rPr>
      </w:pPr>
      <w:r w:rsidRPr="0093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kk-KZ" w:eastAsia="ru-RU"/>
        </w:rPr>
        <w:t>Байқауға</w:t>
      </w:r>
      <w:r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 </w:t>
      </w:r>
      <w:r w:rsidRPr="0093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kk-KZ" w:eastAsia="ru-RU"/>
        </w:rPr>
        <w:t>қатысушылар аталған тақырыптар бойынша жұмыстарын</w:t>
      </w:r>
      <w:r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 </w:t>
      </w:r>
      <w:r w:rsidRPr="0093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kk-KZ" w:eastAsia="ru-RU"/>
        </w:rPr>
        <w:t>жібере</w:t>
      </w:r>
      <w:r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 </w:t>
      </w:r>
      <w:r w:rsidRPr="0093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kk-KZ" w:eastAsia="ru-RU"/>
        </w:rPr>
        <w:t>алады (Сурет салу, шығарма</w:t>
      </w:r>
      <w:r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 </w:t>
      </w:r>
      <w:r w:rsidRPr="0093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kk-KZ" w:eastAsia="ru-RU"/>
        </w:rPr>
        <w:t>жазу, эссе жазу, өлең</w:t>
      </w:r>
      <w:r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 </w:t>
      </w:r>
      <w:r w:rsidRPr="00932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kk-KZ" w:eastAsia="ru-RU"/>
        </w:rPr>
        <w:t>шығару). «</w:t>
      </w:r>
      <w:r w:rsidRPr="00A94696">
        <w:rPr>
          <w:rFonts w:ascii="Times New Roman" w:hAnsi="Times New Roman" w:cs="Times New Roman"/>
          <w:b/>
          <w:sz w:val="20"/>
          <w:szCs w:val="20"/>
          <w:lang w:val="kk-KZ"/>
        </w:rPr>
        <w:t>Өлең — сөздің патшасы</w:t>
      </w:r>
      <w:r w:rsidRPr="00932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kk-KZ" w:eastAsia="ru-RU"/>
        </w:rPr>
        <w:t>»</w:t>
      </w:r>
      <w:r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 тақырыбына оқушы </w:t>
      </w:r>
      <w:r w:rsidRPr="00A9469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өз таңдауындағы өлеңді орындап жатқан сәтін видеоға түсіріп жіберуі шарт</w:t>
      </w:r>
      <w:r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 </w:t>
      </w:r>
      <w:r w:rsidRPr="00932C28">
        <w:rPr>
          <w:rFonts w:ascii="Times New Roman" w:eastAsia="Times New Roman" w:hAnsi="Times New Roman" w:cs="Times New Roman"/>
          <w:color w:val="777777"/>
          <w:sz w:val="20"/>
          <w:szCs w:val="20"/>
          <w:lang w:val="kk-KZ" w:eastAsia="ru-RU"/>
        </w:rPr>
        <w:br/>
      </w:r>
      <w:r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Әр қатысушыдан бір байқауға тек бір жұмыс қабылданады.</w:t>
      </w:r>
      <w:r w:rsidR="00A9469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</w:p>
    <w:p w:rsidR="00A94696" w:rsidRPr="00932C28" w:rsidRDefault="00A94696" w:rsidP="00A94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10"/>
          <w:szCs w:val="10"/>
          <w:lang w:val="kk-KZ" w:eastAsia="ru-RU"/>
        </w:rPr>
      </w:pPr>
    </w:p>
    <w:p w:rsidR="00DA2F8E" w:rsidRPr="00932C28" w:rsidRDefault="00DA2F8E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E3"/>
          <w:sz w:val="20"/>
          <w:szCs w:val="20"/>
          <w:lang w:val="kk-KZ" w:eastAsia="ru-RU"/>
        </w:rPr>
      </w:pPr>
      <w:r w:rsidRPr="00932C28">
        <w:rPr>
          <w:rFonts w:ascii="Times New Roman" w:eastAsia="Times New Roman" w:hAnsi="Times New Roman" w:cs="Times New Roman"/>
          <w:b/>
          <w:bCs/>
          <w:color w:val="1D22E3"/>
          <w:sz w:val="20"/>
          <w:szCs w:val="20"/>
          <w:lang w:val="kk-KZ" w:eastAsia="ru-RU"/>
        </w:rPr>
        <w:t>Байқаудың қорытындысын шығару және жеңімпаздарын марапаттау</w:t>
      </w:r>
    </w:p>
    <w:p w:rsidR="00DA2F8E" w:rsidRPr="00687F74" w:rsidRDefault="00DA2F8E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kk-KZ" w:eastAsia="ru-RU"/>
        </w:rPr>
      </w:pPr>
      <w:r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Әділқазы мүшелері байқаудың жеңімпаздарын анықтайды.</w:t>
      </w:r>
    </w:p>
    <w:p w:rsidR="00DA2F8E" w:rsidRPr="00DA2F8E" w:rsidRDefault="00DA2F8E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10"/>
          <w:szCs w:val="10"/>
          <w:lang w:val="kk-KZ" w:eastAsia="ru-RU"/>
        </w:rPr>
      </w:pPr>
    </w:p>
    <w:p w:rsidR="00DA2F8E" w:rsidRPr="00932C28" w:rsidRDefault="00DA2F8E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E3"/>
          <w:sz w:val="20"/>
          <w:szCs w:val="20"/>
          <w:lang w:val="kk-KZ" w:eastAsia="ru-RU"/>
        </w:rPr>
      </w:pPr>
      <w:r w:rsidRPr="00932C28">
        <w:rPr>
          <w:rFonts w:ascii="Times New Roman" w:eastAsia="Times New Roman" w:hAnsi="Times New Roman" w:cs="Times New Roman"/>
          <w:b/>
          <w:bCs/>
          <w:color w:val="1D22E3"/>
          <w:sz w:val="20"/>
          <w:szCs w:val="20"/>
          <w:lang w:val="kk-KZ" w:eastAsia="ru-RU"/>
        </w:rPr>
        <w:t xml:space="preserve">Қорытындысы </w:t>
      </w:r>
      <w:r w:rsidR="00A94696" w:rsidRPr="00687F74">
        <w:rPr>
          <w:rFonts w:ascii="Times New Roman" w:eastAsia="Times New Roman" w:hAnsi="Times New Roman" w:cs="Times New Roman"/>
          <w:b/>
          <w:bCs/>
          <w:color w:val="1D22E3"/>
          <w:sz w:val="20"/>
          <w:szCs w:val="20"/>
          <w:lang w:val="kk-KZ" w:eastAsia="ru-RU"/>
        </w:rPr>
        <w:t xml:space="preserve">5 ақпан </w:t>
      </w:r>
      <w:r w:rsidRPr="00932C28">
        <w:rPr>
          <w:rFonts w:ascii="Times New Roman" w:eastAsia="Times New Roman" w:hAnsi="Times New Roman" w:cs="Times New Roman"/>
          <w:b/>
          <w:bCs/>
          <w:color w:val="1D22E3"/>
          <w:sz w:val="20"/>
          <w:szCs w:val="20"/>
          <w:lang w:val="kk-KZ" w:eastAsia="ru-RU"/>
        </w:rPr>
        <w:t> күні</w:t>
      </w:r>
      <w:r w:rsidRPr="00932C28">
        <w:rPr>
          <w:rFonts w:ascii="Times New Roman" w:eastAsia="Times New Roman" w:hAnsi="Times New Roman" w:cs="Times New Roman"/>
          <w:color w:val="1D22E3"/>
          <w:sz w:val="20"/>
          <w:szCs w:val="20"/>
          <w:lang w:val="kk-KZ" w:eastAsia="ru-RU"/>
        </w:rPr>
        <w:t> </w:t>
      </w:r>
      <w:r w:rsidR="00A94696" w:rsidRPr="00932C28">
        <w:rPr>
          <w:rFonts w:ascii="Times New Roman" w:eastAsia="Times New Roman" w:hAnsi="Times New Roman" w:cs="Times New Roman"/>
          <w:b/>
          <w:bCs/>
          <w:color w:val="1D22E3"/>
          <w:sz w:val="20"/>
          <w:szCs w:val="20"/>
          <w:lang w:val="kk-KZ" w:eastAsia="ru-RU"/>
        </w:rPr>
        <w:t>жарияланады</w:t>
      </w:r>
      <w:r w:rsidRPr="00932C28">
        <w:rPr>
          <w:rFonts w:ascii="Times New Roman" w:eastAsia="Times New Roman" w:hAnsi="Times New Roman" w:cs="Times New Roman"/>
          <w:b/>
          <w:bCs/>
          <w:color w:val="1D22E3"/>
          <w:sz w:val="20"/>
          <w:szCs w:val="20"/>
          <w:lang w:val="kk-KZ" w:eastAsia="ru-RU"/>
        </w:rPr>
        <w:t>.</w:t>
      </w:r>
    </w:p>
    <w:p w:rsidR="00DA2F8E" w:rsidRPr="00932C28" w:rsidRDefault="00DA2F8E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  <w:lang w:val="kk-KZ" w:eastAsia="ru-RU"/>
        </w:rPr>
      </w:pPr>
      <w:r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Байқау жеңімпаздары  (І, ІІ, ІІІ  дәрежедегі дипломдарды иеленген) жетекшілері алғыс хатпен марапатталады, орынға ілікпеген қатысушыларға сертификаттар беріледі.</w:t>
      </w:r>
      <w:r w:rsidRPr="00932C28">
        <w:rPr>
          <w:rFonts w:ascii="Times New Roman" w:eastAsia="Times New Roman" w:hAnsi="Times New Roman" w:cs="Times New Roman"/>
          <w:color w:val="777777"/>
          <w:sz w:val="20"/>
          <w:szCs w:val="20"/>
          <w:lang w:val="kk-KZ" w:eastAsia="ru-RU"/>
        </w:rPr>
        <w:br/>
      </w:r>
      <w:r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Сертификаттар мен Дипломдардың электронды нұсқалары қатысушылардың жұмыстары қабылданған почталарына жіберіледі.</w:t>
      </w:r>
    </w:p>
    <w:p w:rsidR="00DA2F8E" w:rsidRPr="00932C28" w:rsidRDefault="00DA2F8E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  <w:lang w:val="kk-KZ" w:eastAsia="ru-RU"/>
        </w:rPr>
      </w:pPr>
      <w:r w:rsidRPr="0093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Анықтама</w:t>
      </w:r>
      <w:r w:rsidRPr="00932C2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 </w:t>
      </w:r>
      <w:r w:rsidRPr="0093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телефондары: 8(705)8844433</w:t>
      </w:r>
    </w:p>
    <w:p w:rsidR="00DA2F8E" w:rsidRPr="00A94696" w:rsidRDefault="00DA2F8E" w:rsidP="00D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93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Дүйсенбі-жұма 09:00-19:00</w:t>
      </w:r>
    </w:p>
    <w:p w:rsidR="009E057B" w:rsidRPr="00932C28" w:rsidRDefault="00DA2F8E" w:rsidP="00DA2F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32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Сенбі-жексенбі — демалыс</w:t>
      </w:r>
    </w:p>
    <w:sectPr w:rsidR="009E057B" w:rsidRPr="00932C28" w:rsidSect="00687F74">
      <w:pgSz w:w="11906" w:h="16838"/>
      <w:pgMar w:top="567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BBF" w:rsidRDefault="00522BBF" w:rsidP="00CA493F">
      <w:pPr>
        <w:spacing w:after="0" w:line="240" w:lineRule="auto"/>
      </w:pPr>
      <w:r>
        <w:separator/>
      </w:r>
    </w:p>
  </w:endnote>
  <w:endnote w:type="continuationSeparator" w:id="1">
    <w:p w:rsidR="00522BBF" w:rsidRDefault="00522BBF" w:rsidP="00CA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BBF" w:rsidRDefault="00522BBF" w:rsidP="00CA493F">
      <w:pPr>
        <w:spacing w:after="0" w:line="240" w:lineRule="auto"/>
      </w:pPr>
      <w:r>
        <w:separator/>
      </w:r>
    </w:p>
  </w:footnote>
  <w:footnote w:type="continuationSeparator" w:id="1">
    <w:p w:rsidR="00522BBF" w:rsidRDefault="00522BBF" w:rsidP="00CA4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463"/>
    <w:multiLevelType w:val="multilevel"/>
    <w:tmpl w:val="AFC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025E5"/>
    <w:multiLevelType w:val="hybridMultilevel"/>
    <w:tmpl w:val="968E4248"/>
    <w:lvl w:ilvl="0" w:tplc="40FEA7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25E3D"/>
    <w:multiLevelType w:val="multilevel"/>
    <w:tmpl w:val="4B543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97FD2"/>
    <w:multiLevelType w:val="multilevel"/>
    <w:tmpl w:val="E4AA0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E2044"/>
    <w:multiLevelType w:val="multilevel"/>
    <w:tmpl w:val="1E04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E1D26"/>
    <w:multiLevelType w:val="hybridMultilevel"/>
    <w:tmpl w:val="EB748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C4CD2"/>
    <w:multiLevelType w:val="multilevel"/>
    <w:tmpl w:val="AB6E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A2F8E"/>
    <w:rsid w:val="000A281A"/>
    <w:rsid w:val="003134A0"/>
    <w:rsid w:val="00522BBF"/>
    <w:rsid w:val="00687F74"/>
    <w:rsid w:val="006E1FF3"/>
    <w:rsid w:val="008674CD"/>
    <w:rsid w:val="00932C28"/>
    <w:rsid w:val="009E057B"/>
    <w:rsid w:val="009E56BC"/>
    <w:rsid w:val="00A94696"/>
    <w:rsid w:val="00CA493F"/>
    <w:rsid w:val="00D92D27"/>
    <w:rsid w:val="00DA2F8E"/>
    <w:rsid w:val="00E1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F8E"/>
    <w:rPr>
      <w:b/>
      <w:bCs/>
    </w:rPr>
  </w:style>
  <w:style w:type="character" w:styleId="a5">
    <w:name w:val="Emphasis"/>
    <w:basedOn w:val="a0"/>
    <w:uiPriority w:val="20"/>
    <w:qFormat/>
    <w:rsid w:val="00DA2F8E"/>
    <w:rPr>
      <w:i/>
      <w:iCs/>
    </w:rPr>
  </w:style>
  <w:style w:type="paragraph" w:styleId="a6">
    <w:name w:val="List Paragraph"/>
    <w:basedOn w:val="a"/>
    <w:uiPriority w:val="34"/>
    <w:qFormat/>
    <w:rsid w:val="00DA2F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93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A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493F"/>
  </w:style>
  <w:style w:type="paragraph" w:styleId="ab">
    <w:name w:val="footer"/>
    <w:basedOn w:val="a"/>
    <w:link w:val="ac"/>
    <w:uiPriority w:val="99"/>
    <w:semiHidden/>
    <w:unhideWhenUsed/>
    <w:rsid w:val="00CA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4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436</Words>
  <Characters>3670</Characters>
  <Application>Microsoft Office Word</Application>
  <DocSecurity>0</DocSecurity>
  <Lines>244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7</cp:revision>
  <dcterms:created xsi:type="dcterms:W3CDTF">2018-01-09T17:23:00Z</dcterms:created>
  <dcterms:modified xsi:type="dcterms:W3CDTF">2018-01-09T20:42:00Z</dcterms:modified>
</cp:coreProperties>
</file>