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Дорогие друзья!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Центр АРТ-образования и ГАОУ ДПО «Институт развития образования Республики Татарстан» Министерства образования РТ (Россия) проводят в дистанционном формате для детей, обучающихся в общеобразовательных школах: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Турнир по музыке "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Gloria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musica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"</w:t>
      </w:r>
      <w:bookmarkStart w:id="0" w:name="_GoBack"/>
      <w:bookmarkEnd w:id="0"/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Международный Турнир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ИЗО и МХК "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Lumen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artis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краеведческий конкурс "Красота родного края"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Международную вокально-хоровую ассамблею "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Canzoniere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"  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Международную олимпиаду по декоративно-прикладному творчеству "Созвездие юных мастеров"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конкурс детского театрального творчества "Петрушка"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конкурс  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медиапроектов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"Гордость Отчизны"  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 пять лет работы Центра АРТ-образования десятки тысяч участников из разных уголков России смогли проверить свои знания и продемонстрировать свои таланты, а их педагоги получили достойную оценку своего труда. С 2017 года все проекты Центра АРТ-образования получили статус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Международных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Те, кто уже принимал участие в наших проектах, знают, что все конкурсные задания Олимпиад и Турниров информативны, очень интересно составлены и красочно оформлены.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Оргкомитет поддерживает связь с участниками проектов на всех этапах – от регистрации на сайте до получения наградных материалов. В жюри проводимых нами олимпиад и конкурсов работают высококвалифицированные и авторитетные специалисты, преподаватели ведущих высших учебных заведений России.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Конкурсной программой нашего Центра предусмотрены также проекты для педагогов: 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педагогический конкурс "АРТ-сценарий"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конкурс методических разработок "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Master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class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"</w:t>
      </w:r>
    </w:p>
    <w:p w:rsidR="00CD489E" w:rsidRDefault="00CD489E" w:rsidP="00CD489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Международный вокальный конкурс педагогов "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Bravo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cantante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!"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  </w:t>
      </w:r>
      <w:r>
        <w:rPr>
          <w:rFonts w:ascii="Arial" w:hAnsi="Arial" w:cs="Arial"/>
          <w:color w:val="000000"/>
          <w:sz w:val="23"/>
          <w:szCs w:val="23"/>
        </w:rPr>
        <w:br/>
        <w:t>Задать интересующие Вас вопросы можно по электронной почте </w:t>
      </w:r>
      <w:hyperlink r:id="rId5" w:tgtFrame="_blank" w:history="1">
        <w:r>
          <w:rPr>
            <w:rStyle w:val="a5"/>
            <w:rFonts w:ascii="Arial" w:hAnsi="Arial" w:cs="Arial"/>
            <w:color w:val="0077CC"/>
            <w:sz w:val="23"/>
            <w:szCs w:val="23"/>
          </w:rPr>
          <w:t>centre-art@mail.ru</w:t>
        </w:r>
      </w:hyperlink>
      <w:r>
        <w:rPr>
          <w:rFonts w:ascii="Arial" w:hAnsi="Arial" w:cs="Arial"/>
          <w:color w:val="000000"/>
          <w:sz w:val="23"/>
          <w:szCs w:val="23"/>
        </w:rPr>
        <w:t> , </w:t>
      </w:r>
      <w:r>
        <w:rPr>
          <w:rFonts w:ascii="Arial" w:hAnsi="Arial" w:cs="Arial"/>
          <w:color w:val="000000"/>
          <w:sz w:val="23"/>
          <w:szCs w:val="23"/>
        </w:rPr>
        <w:br/>
        <w:t>а также по телефону и </w:t>
      </w:r>
      <w:r>
        <w:rPr>
          <w:rFonts w:ascii="Arial" w:hAnsi="Arial" w:cs="Arial"/>
          <w:color w:val="000000"/>
          <w:sz w:val="23"/>
          <w:szCs w:val="23"/>
          <w:lang w:val="en-US"/>
        </w:rPr>
        <w:t>WhatsApp  </w:t>
      </w:r>
      <w:r>
        <w:rPr>
          <w:rFonts w:ascii="Arial" w:hAnsi="Arial" w:cs="Arial"/>
          <w:color w:val="000000"/>
          <w:sz w:val="23"/>
          <w:szCs w:val="23"/>
        </w:rPr>
        <w:t>906-118-26-65</w:t>
      </w:r>
    </w:p>
    <w:p w:rsidR="00CD489E" w:rsidRDefault="00CD489E" w:rsidP="00CD489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Более подробная информация о Центре, членах жюри, проведенных конкурсах на сайте Центра АРТ-образования </w:t>
      </w:r>
      <w:hyperlink r:id="rId6" w:tgtFrame="_blank" w:history="1">
        <w:r>
          <w:rPr>
            <w:rStyle w:val="a5"/>
            <w:rFonts w:ascii="Arial" w:hAnsi="Arial" w:cs="Arial"/>
            <w:color w:val="0077CC"/>
            <w:sz w:val="23"/>
            <w:szCs w:val="23"/>
          </w:rPr>
          <w:t>http://centre-art.ru</w:t>
        </w:r>
      </w:hyperlink>
      <w:r>
        <w:rPr>
          <w:rFonts w:ascii="Arial" w:hAnsi="Arial" w:cs="Arial"/>
          <w:color w:val="000000"/>
          <w:sz w:val="23"/>
          <w:szCs w:val="23"/>
        </w:rPr>
        <w:t> .в разделе «Творческие проекты». Положения можно посмотреть на сайте в разделе «Творческие проекты», перейдя по ссылке </w:t>
      </w:r>
      <w:hyperlink r:id="rId7" w:tgtFrame="_blank" w:history="1">
        <w:r>
          <w:rPr>
            <w:rStyle w:val="a5"/>
            <w:rFonts w:ascii="Arial" w:hAnsi="Arial" w:cs="Arial"/>
            <w:color w:val="0077CC"/>
            <w:sz w:val="23"/>
            <w:szCs w:val="23"/>
          </w:rPr>
          <w:t>http://centre-art.ru/tvorcheskie-proekty</w:t>
        </w:r>
      </w:hyperlink>
      <w:r>
        <w:rPr>
          <w:rFonts w:ascii="Arial" w:hAnsi="Arial" w:cs="Arial"/>
          <w:color w:val="000000"/>
          <w:sz w:val="23"/>
          <w:szCs w:val="23"/>
        </w:rPr>
        <w:t>  и кликнув на нужный конкурс.</w:t>
      </w:r>
    </w:p>
    <w:sectPr w:rsidR="00CD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9E"/>
    <w:rsid w:val="00CD489E"/>
    <w:rsid w:val="00C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C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89E"/>
    <w:rPr>
      <w:b/>
      <w:bCs/>
    </w:rPr>
  </w:style>
  <w:style w:type="character" w:styleId="a5">
    <w:name w:val="Hyperlink"/>
    <w:basedOn w:val="a0"/>
    <w:uiPriority w:val="99"/>
    <w:semiHidden/>
    <w:unhideWhenUsed/>
    <w:rsid w:val="00CD4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C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89E"/>
    <w:rPr>
      <w:b/>
      <w:bCs/>
    </w:rPr>
  </w:style>
  <w:style w:type="character" w:styleId="a5">
    <w:name w:val="Hyperlink"/>
    <w:basedOn w:val="a0"/>
    <w:uiPriority w:val="99"/>
    <w:semiHidden/>
    <w:unhideWhenUsed/>
    <w:rsid w:val="00CD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re-art.ru/tvorcheskie-pro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re-art.ru/" TargetMode="External"/><Relationship Id="rId5" Type="http://schemas.openxmlformats.org/officeDocument/2006/relationships/hyperlink" Target="https://e.mail.ru/compose/?mailto=mailto%3acentre%2dar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2017-10-04T04:10:00Z</dcterms:created>
  <dcterms:modified xsi:type="dcterms:W3CDTF">2017-10-04T04:12:00Z</dcterms:modified>
</cp:coreProperties>
</file>