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4" w:rsidRPr="006512EB" w:rsidRDefault="00F722EC" w:rsidP="006512EB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  <w:r w:rsidRPr="006512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1905</wp:posOffset>
            </wp:positionV>
            <wp:extent cx="714375" cy="638175"/>
            <wp:effectExtent l="19050" t="0" r="9525" b="0"/>
            <wp:wrapNone/>
            <wp:docPr id="8" name="Рисунок 8" descr="Логотип Синэ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инэф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8966" b="1250"/>
                    <a:stretch/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12EB">
        <w:rPr>
          <w:sz w:val="24"/>
          <w:szCs w:val="24"/>
        </w:rPr>
        <w:t xml:space="preserve"> </w:t>
      </w:r>
      <w:r w:rsidR="00766654" w:rsidRPr="006512EB">
        <w:rPr>
          <w:sz w:val="24"/>
          <w:szCs w:val="24"/>
        </w:rPr>
        <w:t xml:space="preserve">        </w:t>
      </w:r>
      <w:r w:rsidR="00766654" w:rsidRPr="006512EB">
        <w:rPr>
          <w:b/>
          <w:color w:val="E86218"/>
          <w:sz w:val="24"/>
          <w:szCs w:val="24"/>
        </w:rPr>
        <w:t xml:space="preserve">                </w:t>
      </w:r>
    </w:p>
    <w:p w:rsidR="00766654" w:rsidRPr="006512EB" w:rsidRDefault="00766654" w:rsidP="006512EB">
      <w:pPr>
        <w:keepNext/>
        <w:spacing w:after="0" w:line="240" w:lineRule="auto"/>
        <w:jc w:val="center"/>
        <w:rPr>
          <w:b/>
          <w:color w:val="E86218"/>
          <w:sz w:val="24"/>
          <w:szCs w:val="24"/>
        </w:rPr>
      </w:pPr>
    </w:p>
    <w:p w:rsidR="006512EB" w:rsidRDefault="00766654" w:rsidP="006512EB">
      <w:pPr>
        <w:keepNext/>
        <w:spacing w:after="0" w:line="240" w:lineRule="auto"/>
        <w:rPr>
          <w:b/>
          <w:color w:val="FF0000"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                                        </w:t>
      </w:r>
      <w:r w:rsidR="00F722EC" w:rsidRPr="006512EB">
        <w:rPr>
          <w:b/>
          <w:color w:val="FF0000"/>
          <w:sz w:val="24"/>
          <w:szCs w:val="24"/>
        </w:rPr>
        <w:t xml:space="preserve">           </w:t>
      </w:r>
      <w:r w:rsidRPr="006512EB">
        <w:rPr>
          <w:b/>
          <w:color w:val="FF0000"/>
          <w:sz w:val="24"/>
          <w:szCs w:val="24"/>
        </w:rPr>
        <w:t xml:space="preserve"> </w:t>
      </w:r>
    </w:p>
    <w:p w:rsidR="006512EB" w:rsidRDefault="006512EB" w:rsidP="006512EB">
      <w:pPr>
        <w:keepNext/>
        <w:spacing w:after="0" w:line="240" w:lineRule="auto"/>
        <w:rPr>
          <w:b/>
          <w:color w:val="FF0000"/>
          <w:sz w:val="24"/>
          <w:szCs w:val="24"/>
        </w:rPr>
      </w:pPr>
    </w:p>
    <w:p w:rsidR="00766654" w:rsidRPr="006512EB" w:rsidRDefault="006512EB" w:rsidP="006512EB">
      <w:pPr>
        <w:keepNext/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proofErr w:type="gramStart"/>
      <w:r w:rsidR="00766654" w:rsidRPr="006512EB">
        <w:rPr>
          <w:b/>
          <w:color w:val="FF0000"/>
          <w:sz w:val="24"/>
          <w:szCs w:val="24"/>
        </w:rPr>
        <w:t>Б</w:t>
      </w:r>
      <w:proofErr w:type="gramEnd"/>
      <w:r w:rsidR="00766654" w:rsidRPr="006512EB">
        <w:rPr>
          <w:b/>
          <w:color w:val="FF0000"/>
          <w:sz w:val="24"/>
          <w:szCs w:val="24"/>
        </w:rPr>
        <w:t>ІЛІМ</w:t>
      </w:r>
    </w:p>
    <w:p w:rsidR="00766654" w:rsidRPr="006512EB" w:rsidRDefault="00766654" w:rsidP="006512EB">
      <w:pPr>
        <w:pStyle w:val="a6"/>
        <w:spacing w:after="0"/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</w:pP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                          </w:t>
      </w:r>
      <w:r w:rsidR="00F722EC"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           </w:t>
      </w:r>
      <w:r w:rsidRPr="006512EB">
        <w:rPr>
          <w:rFonts w:ascii="Times New Roman" w:hAnsi="Times New Roman" w:cs="Times New Roman"/>
          <w:b/>
          <w:i w:val="0"/>
          <w:color w:val="0070C0"/>
          <w:sz w:val="24"/>
          <w:szCs w:val="24"/>
          <w:lang w:val="ru-RU"/>
        </w:rPr>
        <w:t xml:space="preserve">  ИНСТИТУТ ПЕРЕПОДГОТОВКИ</w:t>
      </w:r>
    </w:p>
    <w:p w:rsidR="00766654" w:rsidRPr="006512EB" w:rsidRDefault="00766654" w:rsidP="006512EB">
      <w:pPr>
        <w:spacing w:after="0" w:line="240" w:lineRule="auto"/>
        <w:rPr>
          <w:b/>
          <w:color w:val="0070C0"/>
          <w:sz w:val="24"/>
          <w:szCs w:val="24"/>
        </w:rPr>
      </w:pPr>
      <w:r w:rsidRPr="006512EB">
        <w:rPr>
          <w:b/>
          <w:color w:val="0070C0"/>
          <w:sz w:val="24"/>
          <w:szCs w:val="24"/>
        </w:rPr>
        <w:t xml:space="preserve">                             </w:t>
      </w:r>
      <w:r w:rsidR="00F722EC" w:rsidRPr="006512EB">
        <w:rPr>
          <w:b/>
          <w:color w:val="0070C0"/>
          <w:sz w:val="24"/>
          <w:szCs w:val="24"/>
        </w:rPr>
        <w:t xml:space="preserve">        </w:t>
      </w:r>
      <w:r w:rsidR="006512EB">
        <w:rPr>
          <w:b/>
          <w:color w:val="0070C0"/>
          <w:sz w:val="24"/>
          <w:szCs w:val="24"/>
        </w:rPr>
        <w:t xml:space="preserve">          </w:t>
      </w:r>
      <w:r w:rsidR="001F39A0">
        <w:rPr>
          <w:b/>
          <w:color w:val="0070C0"/>
          <w:sz w:val="24"/>
          <w:szCs w:val="24"/>
        </w:rPr>
        <w:t xml:space="preserve">  </w:t>
      </w:r>
      <w:r w:rsidR="00F722EC" w:rsidRPr="006512EB">
        <w:rPr>
          <w:b/>
          <w:color w:val="0070C0"/>
          <w:sz w:val="24"/>
          <w:szCs w:val="24"/>
        </w:rPr>
        <w:t xml:space="preserve">  </w:t>
      </w:r>
      <w:r w:rsidRPr="006512EB">
        <w:rPr>
          <w:b/>
          <w:color w:val="0070C0"/>
          <w:sz w:val="24"/>
          <w:szCs w:val="24"/>
        </w:rPr>
        <w:t xml:space="preserve"> И ПОВЫШЕНИЯ КВАЛИФИКАЦИИ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 xml:space="preserve">ИНФОРМАЦИОННОЕ ПИСЬМО – приглашение 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8DB3E2" w:themeColor="text2" w:themeTint="66"/>
          <w:sz w:val="24"/>
          <w:szCs w:val="24"/>
        </w:rPr>
      </w:pPr>
      <w:r w:rsidRPr="006512EB">
        <w:rPr>
          <w:b/>
          <w:bCs/>
          <w:caps/>
          <w:color w:val="8DB3E2" w:themeColor="text2" w:themeTint="66"/>
          <w:sz w:val="24"/>
          <w:szCs w:val="24"/>
        </w:rPr>
        <w:t xml:space="preserve">РЕСПУБЛИКАНСКИЙ ОБУЧАЮЩИЙ СЕМИНАР </w:t>
      </w:r>
    </w:p>
    <w:p w:rsidR="00F722EC" w:rsidRPr="006512EB" w:rsidRDefault="00F722EC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Default="00C77DC0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6512EB">
        <w:rPr>
          <w:b/>
          <w:bCs/>
          <w:caps/>
          <w:color w:val="000000"/>
          <w:sz w:val="24"/>
          <w:szCs w:val="24"/>
        </w:rPr>
        <w:t xml:space="preserve">для </w:t>
      </w:r>
      <w:r w:rsidR="004502FF">
        <w:rPr>
          <w:b/>
          <w:bCs/>
          <w:caps/>
          <w:color w:val="000000"/>
          <w:sz w:val="24"/>
          <w:szCs w:val="24"/>
        </w:rPr>
        <w:t xml:space="preserve">УЧИТЕЛЕЙ И ПРЕПОДАВАТЕЛЕЙ </w:t>
      </w:r>
      <w:r w:rsidR="005F6CDB">
        <w:rPr>
          <w:b/>
          <w:bCs/>
          <w:caps/>
          <w:color w:val="000000"/>
          <w:sz w:val="24"/>
          <w:szCs w:val="24"/>
        </w:rPr>
        <w:t xml:space="preserve"> </w:t>
      </w:r>
      <w:r w:rsidRPr="006512EB">
        <w:rPr>
          <w:b/>
          <w:bCs/>
          <w:caps/>
          <w:color w:val="000000"/>
          <w:sz w:val="24"/>
          <w:szCs w:val="24"/>
        </w:rPr>
        <w:t>ор</w:t>
      </w:r>
      <w:r w:rsidR="00025815" w:rsidRPr="006512EB">
        <w:rPr>
          <w:b/>
          <w:bCs/>
          <w:caps/>
          <w:color w:val="000000"/>
          <w:sz w:val="24"/>
          <w:szCs w:val="24"/>
        </w:rPr>
        <w:t>Г</w:t>
      </w:r>
      <w:r w:rsidRPr="006512EB">
        <w:rPr>
          <w:b/>
          <w:bCs/>
          <w:caps/>
          <w:color w:val="000000"/>
          <w:sz w:val="24"/>
          <w:szCs w:val="24"/>
        </w:rPr>
        <w:t>анизаций</w:t>
      </w:r>
      <w:r w:rsidR="004502FF">
        <w:rPr>
          <w:b/>
          <w:bCs/>
          <w:caps/>
          <w:color w:val="000000"/>
          <w:sz w:val="24"/>
          <w:szCs w:val="24"/>
        </w:rPr>
        <w:t xml:space="preserve"> СРЕДНЕГО И ПОСЛЕСРЕДНЕГО  </w:t>
      </w:r>
      <w:r w:rsidR="004502FF" w:rsidRPr="006512EB">
        <w:rPr>
          <w:b/>
          <w:bCs/>
          <w:caps/>
          <w:color w:val="000000"/>
          <w:sz w:val="24"/>
          <w:szCs w:val="24"/>
        </w:rPr>
        <w:t xml:space="preserve"> </w:t>
      </w:r>
      <w:r w:rsidR="004502FF">
        <w:rPr>
          <w:b/>
          <w:bCs/>
          <w:caps/>
          <w:color w:val="000000"/>
          <w:sz w:val="24"/>
          <w:szCs w:val="24"/>
        </w:rPr>
        <w:t xml:space="preserve">ОБРАЗОВАНИЯ </w:t>
      </w:r>
    </w:p>
    <w:p w:rsidR="004502FF" w:rsidRPr="006512EB" w:rsidRDefault="004502FF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D47E78" w:rsidRDefault="00D47E78" w:rsidP="006512E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D47E78">
        <w:rPr>
          <w:b/>
          <w:color w:val="FF0000"/>
          <w:sz w:val="24"/>
          <w:szCs w:val="24"/>
        </w:rPr>
        <w:t xml:space="preserve">«ОТКРЫТЫЙ УРОК КАК ПОКАЗАТЕЛЬ ГРАМОТНОСТИ </w:t>
      </w:r>
    </w:p>
    <w:p w:rsidR="00C77DC0" w:rsidRPr="00D47E78" w:rsidRDefault="00D47E78" w:rsidP="006512EB">
      <w:pPr>
        <w:spacing w:after="0" w:line="240" w:lineRule="auto"/>
        <w:jc w:val="center"/>
        <w:rPr>
          <w:b/>
          <w:color w:val="FF0000"/>
          <w:sz w:val="24"/>
          <w:szCs w:val="24"/>
          <w:shd w:val="clear" w:color="auto" w:fill="FFFFFF"/>
        </w:rPr>
      </w:pPr>
      <w:r w:rsidRPr="00D47E78">
        <w:rPr>
          <w:b/>
          <w:color w:val="FF0000"/>
          <w:sz w:val="24"/>
          <w:szCs w:val="24"/>
        </w:rPr>
        <w:t>И МАСТЕРСТВА УЧИТЕЛЯ</w:t>
      </w:r>
      <w:r w:rsidRPr="00D47E78">
        <w:rPr>
          <w:b/>
          <w:color w:val="FF0000"/>
          <w:sz w:val="24"/>
          <w:szCs w:val="24"/>
          <w:shd w:val="clear" w:color="auto" w:fill="FFFFFF"/>
        </w:rPr>
        <w:t>»</w:t>
      </w:r>
    </w:p>
    <w:p w:rsidR="00C77DC0" w:rsidRPr="006512EB" w:rsidRDefault="00C77DC0" w:rsidP="006512EB">
      <w:pPr>
        <w:spacing w:after="0" w:line="240" w:lineRule="auto"/>
        <w:jc w:val="center"/>
        <w:rPr>
          <w:b/>
          <w:color w:val="1F497D" w:themeColor="text2"/>
          <w:sz w:val="24"/>
          <w:szCs w:val="24"/>
          <w:shd w:val="clear" w:color="auto" w:fill="FFFFFF"/>
        </w:rPr>
      </w:pPr>
    </w:p>
    <w:p w:rsidR="00F722EC" w:rsidRPr="006512EB" w:rsidRDefault="00F722EC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b/>
          <w:sz w:val="24"/>
          <w:szCs w:val="24"/>
        </w:rPr>
        <w:t xml:space="preserve">        Организаторы семинара:</w:t>
      </w:r>
      <w:r w:rsidRPr="006512EB">
        <w:rPr>
          <w:sz w:val="24"/>
          <w:szCs w:val="24"/>
        </w:rPr>
        <w:t xml:space="preserve"> </w:t>
      </w:r>
      <w:r w:rsidRPr="006512EB">
        <w:rPr>
          <w:color w:val="000000"/>
          <w:sz w:val="24"/>
          <w:szCs w:val="24"/>
          <w:shd w:val="clear" w:color="auto" w:fill="FFFFFF"/>
        </w:rPr>
        <w:t>И</w:t>
      </w:r>
      <w:r w:rsidRPr="006512EB">
        <w:rPr>
          <w:sz w:val="24"/>
          <w:szCs w:val="24"/>
        </w:rPr>
        <w:t>нститут переподготовки и повышения квалификации «</w:t>
      </w:r>
      <w:proofErr w:type="spellStart"/>
      <w:r w:rsidRPr="006512EB">
        <w:rPr>
          <w:sz w:val="24"/>
          <w:szCs w:val="24"/>
        </w:rPr>
        <w:t>Бі</w:t>
      </w:r>
      <w:proofErr w:type="gramStart"/>
      <w:r w:rsidRPr="006512EB">
        <w:rPr>
          <w:sz w:val="24"/>
          <w:szCs w:val="24"/>
        </w:rPr>
        <w:t>л</w:t>
      </w:r>
      <w:proofErr w:type="gramEnd"/>
      <w:r w:rsidRPr="006512EB">
        <w:rPr>
          <w:sz w:val="24"/>
          <w:szCs w:val="24"/>
        </w:rPr>
        <w:t>ім</w:t>
      </w:r>
      <w:proofErr w:type="spellEnd"/>
      <w:r w:rsidRPr="006512EB">
        <w:rPr>
          <w:sz w:val="24"/>
          <w:szCs w:val="24"/>
        </w:rPr>
        <w:t xml:space="preserve">»  (г. Караганда) </w:t>
      </w:r>
    </w:p>
    <w:p w:rsidR="00C77DC0" w:rsidRPr="006512EB" w:rsidRDefault="00F722EC" w:rsidP="006512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Участники семинара: </w:t>
      </w:r>
      <w:r w:rsidR="005F6CDB">
        <w:rPr>
          <w:rFonts w:eastAsia="Times New Roman"/>
          <w:sz w:val="24"/>
          <w:szCs w:val="24"/>
          <w:lang w:eastAsia="ru-RU"/>
        </w:rPr>
        <w:t xml:space="preserve">учителя </w:t>
      </w:r>
      <w:r w:rsidR="004502FF">
        <w:rPr>
          <w:rFonts w:eastAsia="Times New Roman"/>
          <w:sz w:val="24"/>
          <w:szCs w:val="24"/>
          <w:lang w:eastAsia="ru-RU"/>
        </w:rPr>
        <w:t>всех категорий школ и преподаватели колледжей</w:t>
      </w:r>
      <w:r w:rsidR="00C77DC0" w:rsidRPr="006512EB">
        <w:rPr>
          <w:rFonts w:eastAsia="Times New Roman"/>
          <w:sz w:val="24"/>
          <w:szCs w:val="24"/>
          <w:lang w:eastAsia="ru-RU"/>
        </w:rPr>
        <w:t>.</w:t>
      </w:r>
    </w:p>
    <w:p w:rsidR="00F722EC" w:rsidRPr="006512EB" w:rsidRDefault="00F722EC" w:rsidP="006512EB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512EB">
        <w:rPr>
          <w:rFonts w:eastAsia="Times New Roman"/>
          <w:sz w:val="24"/>
          <w:szCs w:val="24"/>
          <w:lang w:eastAsia="ru-RU"/>
        </w:rPr>
        <w:t xml:space="preserve">        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Время проведения: </w:t>
      </w:r>
      <w:r w:rsidR="00B377E7">
        <w:rPr>
          <w:rFonts w:eastAsia="Times New Roman"/>
          <w:b/>
          <w:sz w:val="24"/>
          <w:szCs w:val="24"/>
          <w:lang w:eastAsia="ru-RU"/>
        </w:rPr>
        <w:t>20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47E78">
        <w:rPr>
          <w:rFonts w:eastAsia="Times New Roman"/>
          <w:b/>
          <w:sz w:val="24"/>
          <w:szCs w:val="24"/>
          <w:lang w:eastAsia="ru-RU"/>
        </w:rPr>
        <w:t>ма</w:t>
      </w:r>
      <w:r w:rsidR="008570B0" w:rsidRPr="006512EB">
        <w:rPr>
          <w:rFonts w:eastAsia="Times New Roman"/>
          <w:b/>
          <w:sz w:val="24"/>
          <w:szCs w:val="24"/>
          <w:lang w:eastAsia="ru-RU"/>
        </w:rPr>
        <w:t>я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 2017 г. с 10-00 до 1</w:t>
      </w:r>
      <w:r w:rsidR="00B377E7">
        <w:rPr>
          <w:rFonts w:eastAsia="Times New Roman"/>
          <w:b/>
          <w:sz w:val="24"/>
          <w:szCs w:val="24"/>
          <w:lang w:eastAsia="ru-RU"/>
        </w:rPr>
        <w:t>3</w:t>
      </w:r>
      <w:r w:rsidRPr="006512EB">
        <w:rPr>
          <w:rFonts w:eastAsia="Times New Roman"/>
          <w:b/>
          <w:sz w:val="24"/>
          <w:szCs w:val="24"/>
          <w:lang w:eastAsia="ru-RU"/>
        </w:rPr>
        <w:t>-</w:t>
      </w:r>
      <w:r w:rsidR="00D47E78">
        <w:rPr>
          <w:rFonts w:eastAsia="Times New Roman"/>
          <w:b/>
          <w:sz w:val="24"/>
          <w:szCs w:val="24"/>
          <w:lang w:eastAsia="ru-RU"/>
        </w:rPr>
        <w:t>00</w:t>
      </w:r>
      <w:r w:rsidRPr="006512EB">
        <w:rPr>
          <w:rFonts w:eastAsia="Times New Roman"/>
          <w:b/>
          <w:sz w:val="24"/>
          <w:szCs w:val="24"/>
          <w:lang w:eastAsia="ru-RU"/>
        </w:rPr>
        <w:t>. Очная регистрация в 9-30.</w:t>
      </w:r>
    </w:p>
    <w:p w:rsidR="00F722EC" w:rsidRPr="006512EB" w:rsidRDefault="00F722EC" w:rsidP="006512E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12EB">
        <w:rPr>
          <w:b/>
          <w:sz w:val="24"/>
          <w:szCs w:val="24"/>
        </w:rPr>
        <w:t xml:space="preserve">        </w:t>
      </w:r>
      <w:r w:rsidRPr="006512EB">
        <w:rPr>
          <w:rFonts w:eastAsia="Times New Roman"/>
          <w:b/>
          <w:sz w:val="24"/>
          <w:szCs w:val="24"/>
          <w:lang w:eastAsia="ru-RU"/>
        </w:rPr>
        <w:t xml:space="preserve">Место проведения семинара: </w:t>
      </w:r>
      <w:proofErr w:type="gramStart"/>
      <w:r w:rsidRPr="006512EB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6512EB">
        <w:rPr>
          <w:rFonts w:eastAsia="Times New Roman"/>
          <w:sz w:val="24"/>
          <w:szCs w:val="24"/>
          <w:lang w:eastAsia="ru-RU"/>
        </w:rPr>
        <w:t xml:space="preserve">. Караганда, ул. </w:t>
      </w:r>
      <w:proofErr w:type="spellStart"/>
      <w:r w:rsidRPr="006512EB">
        <w:rPr>
          <w:rFonts w:eastAsia="Times New Roman"/>
          <w:sz w:val="24"/>
          <w:szCs w:val="24"/>
          <w:lang w:eastAsia="ru-RU"/>
        </w:rPr>
        <w:t>Ерубаева</w:t>
      </w:r>
      <w:proofErr w:type="spellEnd"/>
      <w:r w:rsidRPr="006512EB">
        <w:rPr>
          <w:rFonts w:eastAsia="Times New Roman"/>
          <w:sz w:val="24"/>
          <w:szCs w:val="24"/>
          <w:lang w:eastAsia="ru-RU"/>
        </w:rPr>
        <w:t xml:space="preserve"> </w:t>
      </w:r>
      <w:r w:rsidR="00BA24BE" w:rsidRPr="006512EB">
        <w:rPr>
          <w:rFonts w:eastAsia="Times New Roman"/>
          <w:sz w:val="24"/>
          <w:szCs w:val="24"/>
          <w:lang w:eastAsia="ru-RU"/>
        </w:rPr>
        <w:t>16</w:t>
      </w:r>
      <w:r w:rsidRPr="006512EB">
        <w:rPr>
          <w:rFonts w:eastAsia="Times New Roman"/>
          <w:sz w:val="24"/>
          <w:szCs w:val="24"/>
          <w:lang w:eastAsia="ru-RU"/>
        </w:rPr>
        <w:t xml:space="preserve"> ауд. № </w:t>
      </w:r>
      <w:r w:rsidR="00B377E7">
        <w:rPr>
          <w:rFonts w:eastAsia="Times New Roman"/>
          <w:sz w:val="24"/>
          <w:szCs w:val="24"/>
          <w:lang w:eastAsia="ru-RU"/>
        </w:rPr>
        <w:t>3</w:t>
      </w:r>
      <w:r w:rsidR="005F6CDB">
        <w:rPr>
          <w:rFonts w:eastAsia="Times New Roman"/>
          <w:sz w:val="24"/>
          <w:szCs w:val="24"/>
          <w:lang w:eastAsia="ru-RU"/>
        </w:rPr>
        <w:t>16</w:t>
      </w:r>
      <w:r w:rsidRPr="006512EB">
        <w:rPr>
          <w:rFonts w:eastAsia="Times New Roman"/>
          <w:sz w:val="24"/>
          <w:szCs w:val="24"/>
          <w:lang w:eastAsia="ru-RU"/>
        </w:rPr>
        <w:t xml:space="preserve"> (</w:t>
      </w:r>
      <w:r w:rsidR="00B377E7">
        <w:rPr>
          <w:rFonts w:eastAsia="Times New Roman"/>
          <w:sz w:val="24"/>
          <w:szCs w:val="24"/>
          <w:lang w:eastAsia="ru-RU"/>
        </w:rPr>
        <w:t>3</w:t>
      </w:r>
      <w:r w:rsidRPr="006512EB">
        <w:rPr>
          <w:rFonts w:eastAsia="Times New Roman"/>
          <w:sz w:val="24"/>
          <w:szCs w:val="24"/>
          <w:lang w:eastAsia="ru-RU"/>
        </w:rPr>
        <w:t xml:space="preserve"> этаж), в здании Академии «</w:t>
      </w:r>
      <w:proofErr w:type="spellStart"/>
      <w:r w:rsidRPr="006512EB">
        <w:rPr>
          <w:rFonts w:eastAsia="Times New Roman"/>
          <w:sz w:val="24"/>
          <w:szCs w:val="24"/>
          <w:lang w:eastAsia="ru-RU"/>
        </w:rPr>
        <w:t>Болашак</w:t>
      </w:r>
      <w:proofErr w:type="spellEnd"/>
      <w:r w:rsidRPr="006512EB">
        <w:rPr>
          <w:rFonts w:eastAsia="Times New Roman"/>
          <w:sz w:val="24"/>
          <w:szCs w:val="24"/>
          <w:lang w:eastAsia="ru-RU"/>
        </w:rPr>
        <w:t>»</w:t>
      </w:r>
    </w:p>
    <w:p w:rsidR="00BB61F6" w:rsidRPr="006512EB" w:rsidRDefault="00F722EC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="00C77DC0" w:rsidRPr="006512E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77DC0" w:rsidRPr="006512EB">
        <w:rPr>
          <w:sz w:val="24"/>
          <w:szCs w:val="24"/>
        </w:rPr>
        <w:t xml:space="preserve">По итогам семинара Вам выдается </w:t>
      </w:r>
      <w:r w:rsidR="00C77DC0" w:rsidRPr="006512EB">
        <w:rPr>
          <w:b/>
          <w:sz w:val="24"/>
          <w:szCs w:val="24"/>
        </w:rPr>
        <w:t xml:space="preserve">сертификат </w:t>
      </w:r>
      <w:r w:rsidR="00C77DC0" w:rsidRPr="006512EB">
        <w:rPr>
          <w:sz w:val="24"/>
          <w:szCs w:val="24"/>
        </w:rPr>
        <w:t xml:space="preserve">- документальное подтверждение вашего участия в семинаре, подтверждающий ваши конкурентные преимущества при прохождении аттестации и получения или подтверждении категории. </w:t>
      </w:r>
    </w:p>
    <w:p w:rsidR="00C77DC0" w:rsidRPr="006512EB" w:rsidRDefault="00BB61F6" w:rsidP="006512EB">
      <w:pPr>
        <w:spacing w:after="0" w:line="240" w:lineRule="auto"/>
        <w:jc w:val="both"/>
        <w:rPr>
          <w:sz w:val="24"/>
          <w:szCs w:val="24"/>
        </w:rPr>
      </w:pPr>
      <w:r w:rsidRPr="006512EB">
        <w:rPr>
          <w:sz w:val="24"/>
          <w:szCs w:val="24"/>
        </w:rPr>
        <w:t xml:space="preserve">        </w:t>
      </w:r>
      <w:r w:rsidR="00C77DC0" w:rsidRPr="006512EB">
        <w:rPr>
          <w:sz w:val="24"/>
          <w:szCs w:val="24"/>
        </w:rPr>
        <w:t xml:space="preserve">Всем участникам предоставляется учебный материал в электронном виде. </w:t>
      </w:r>
    </w:p>
    <w:p w:rsidR="00BA24BE" w:rsidRDefault="008031EA" w:rsidP="006512EB">
      <w:pPr>
        <w:spacing w:after="0" w:line="240" w:lineRule="auto"/>
        <w:jc w:val="both"/>
        <w:rPr>
          <w:b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 xml:space="preserve">        </w:t>
      </w:r>
      <w:r w:rsidRPr="006512EB">
        <w:rPr>
          <w:b/>
          <w:sz w:val="24"/>
          <w:szCs w:val="24"/>
        </w:rPr>
        <w:t xml:space="preserve">Язык проведения семинара – </w:t>
      </w:r>
      <w:r w:rsidR="006512EB" w:rsidRPr="006512EB">
        <w:rPr>
          <w:b/>
          <w:sz w:val="24"/>
          <w:szCs w:val="24"/>
        </w:rPr>
        <w:t>русский</w:t>
      </w:r>
    </w:p>
    <w:p w:rsidR="008031EA" w:rsidRPr="006512EB" w:rsidRDefault="006834CB" w:rsidP="006512EB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A24BE" w:rsidRDefault="00BA24BE" w:rsidP="006512EB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6512EB">
        <w:rPr>
          <w:b/>
          <w:color w:val="FF0000"/>
          <w:sz w:val="24"/>
          <w:szCs w:val="24"/>
        </w:rPr>
        <w:t>Программа семинара</w:t>
      </w:r>
    </w:p>
    <w:p w:rsidR="00B559D8" w:rsidRPr="006512EB" w:rsidRDefault="00B559D8" w:rsidP="006512EB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D47E78" w:rsidRPr="00D47E78" w:rsidRDefault="005F6CDB" w:rsidP="00D47E78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D47E78">
        <w:rPr>
          <w:i/>
          <w:color w:val="000000"/>
          <w:sz w:val="24"/>
          <w:szCs w:val="24"/>
        </w:rPr>
        <w:t>1</w:t>
      </w:r>
      <w:r w:rsidR="00D47E78" w:rsidRPr="00D47E78">
        <w:rPr>
          <w:i/>
          <w:sz w:val="24"/>
          <w:szCs w:val="24"/>
        </w:rPr>
        <w:t xml:space="preserve"> Открытый урок: формы, цели и задачи. Особенности организации открытого урока. Критерии оценки открытого урока. Проблемы критики и обмена мнениями.</w:t>
      </w:r>
    </w:p>
    <w:p w:rsidR="00D47E78" w:rsidRPr="00D47E78" w:rsidRDefault="00D47E78" w:rsidP="00D47E78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D47E78">
        <w:rPr>
          <w:i/>
          <w:sz w:val="24"/>
          <w:szCs w:val="24"/>
        </w:rPr>
        <w:t>2 Переходные моменты этапов урока. Применение ИКТ для проведения открытого урока.</w:t>
      </w:r>
    </w:p>
    <w:p w:rsidR="00D47E78" w:rsidRPr="00D47E78" w:rsidRDefault="00D47E78" w:rsidP="00D47E78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D47E78">
        <w:rPr>
          <w:i/>
          <w:sz w:val="24"/>
          <w:szCs w:val="24"/>
        </w:rPr>
        <w:t xml:space="preserve">3 Технология </w:t>
      </w:r>
      <w:r w:rsidRPr="00D47E78">
        <w:rPr>
          <w:i/>
          <w:sz w:val="24"/>
          <w:szCs w:val="24"/>
          <w:lang w:val="en-US"/>
        </w:rPr>
        <w:t>microteaching</w:t>
      </w:r>
      <w:r w:rsidRPr="00D47E78">
        <w:rPr>
          <w:i/>
          <w:sz w:val="24"/>
          <w:szCs w:val="24"/>
        </w:rPr>
        <w:t xml:space="preserve"> – как элемент </w:t>
      </w:r>
      <w:proofErr w:type="spellStart"/>
      <w:proofErr w:type="gramStart"/>
      <w:r w:rsidRPr="00D47E78">
        <w:rPr>
          <w:i/>
          <w:sz w:val="24"/>
          <w:szCs w:val="24"/>
        </w:rPr>
        <w:t>мини-открытых</w:t>
      </w:r>
      <w:proofErr w:type="spellEnd"/>
      <w:proofErr w:type="gramEnd"/>
      <w:r w:rsidRPr="00D47E78">
        <w:rPr>
          <w:i/>
          <w:sz w:val="24"/>
          <w:szCs w:val="24"/>
        </w:rPr>
        <w:t xml:space="preserve"> уроков для обмена опытом педагогов.</w:t>
      </w:r>
    </w:p>
    <w:p w:rsidR="00D47E78" w:rsidRPr="00D47E78" w:rsidRDefault="00D47E78" w:rsidP="00D47E78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D47E78">
        <w:rPr>
          <w:i/>
          <w:sz w:val="24"/>
          <w:szCs w:val="24"/>
        </w:rPr>
        <w:t xml:space="preserve">4 Рефлексия – как заключительный момент открытого урока. </w:t>
      </w:r>
      <w:proofErr w:type="spellStart"/>
      <w:r w:rsidRPr="00D47E78">
        <w:rPr>
          <w:i/>
          <w:sz w:val="24"/>
          <w:szCs w:val="24"/>
        </w:rPr>
        <w:t>Копилочка</w:t>
      </w:r>
      <w:proofErr w:type="spellEnd"/>
      <w:r w:rsidRPr="00D47E78">
        <w:rPr>
          <w:i/>
          <w:sz w:val="24"/>
          <w:szCs w:val="24"/>
        </w:rPr>
        <w:t xml:space="preserve"> примеров по рефлексии.</w:t>
      </w:r>
    </w:p>
    <w:p w:rsidR="00350655" w:rsidRPr="00350655" w:rsidRDefault="00350655" w:rsidP="00D47E78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</w:rPr>
      </w:pPr>
    </w:p>
    <w:p w:rsidR="00C77DC0" w:rsidRPr="006512EB" w:rsidRDefault="00C77DC0" w:rsidP="006512EB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b/>
          <w:kern w:val="3"/>
          <w:sz w:val="24"/>
          <w:szCs w:val="24"/>
        </w:rPr>
        <w:t>Для участия в семинаре Вам необходимо:</w:t>
      </w:r>
    </w:p>
    <w:p w:rsidR="00C77DC0" w:rsidRPr="006512EB" w:rsidRDefault="00C77DC0" w:rsidP="006512EB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C77DC0" w:rsidRPr="006512EB" w:rsidRDefault="00C77DC0" w:rsidP="006512EB">
      <w:pPr>
        <w:pStyle w:val="Default"/>
        <w:ind w:firstLine="426"/>
        <w:jc w:val="both"/>
        <w:rPr>
          <w:color w:val="auto"/>
        </w:rPr>
      </w:pPr>
      <w:r w:rsidRPr="006512EB">
        <w:rPr>
          <w:color w:val="auto"/>
        </w:rPr>
        <w:t xml:space="preserve">1.Пройти предварительную  регистрацию заполнив анкету-заявку и отправив ее на электронный адрес </w:t>
      </w:r>
      <w:hyperlink r:id="rId6" w:history="1">
        <w:r w:rsidR="00FB211E" w:rsidRPr="006512EB">
          <w:rPr>
            <w:rStyle w:val="a5"/>
            <w:lang w:val="en-US"/>
          </w:rPr>
          <w:t>ipk</w:t>
        </w:r>
        <w:r w:rsidR="00FB211E" w:rsidRPr="006512EB">
          <w:rPr>
            <w:rStyle w:val="a5"/>
          </w:rPr>
          <w:t>81@</w:t>
        </w:r>
        <w:r w:rsidR="00FB211E" w:rsidRPr="006512EB">
          <w:rPr>
            <w:rStyle w:val="a5"/>
            <w:lang w:val="en-US"/>
          </w:rPr>
          <w:t>mail</w:t>
        </w:r>
        <w:r w:rsidR="00FB211E" w:rsidRPr="006512EB">
          <w:rPr>
            <w:rStyle w:val="a5"/>
          </w:rPr>
          <w:t>.</w:t>
        </w:r>
        <w:r w:rsidR="00FB211E" w:rsidRPr="006512EB">
          <w:rPr>
            <w:rStyle w:val="a5"/>
            <w:lang w:val="en-US"/>
          </w:rPr>
          <w:t>ru</w:t>
        </w:r>
      </w:hyperlink>
      <w:r w:rsidRPr="006512EB">
        <w:rPr>
          <w:color w:val="auto"/>
        </w:rPr>
        <w:t xml:space="preserve"> </w:t>
      </w:r>
      <w:r w:rsidRPr="006512EB">
        <w:rPr>
          <w:rFonts w:eastAsia="SimSun"/>
          <w:color w:val="auto"/>
          <w:kern w:val="3"/>
        </w:rPr>
        <w:t xml:space="preserve">Прием заявок до </w:t>
      </w:r>
      <w:r w:rsidR="00B377E7" w:rsidRPr="00B377E7">
        <w:rPr>
          <w:rFonts w:eastAsia="SimSun"/>
          <w:b/>
          <w:color w:val="auto"/>
          <w:kern w:val="3"/>
        </w:rPr>
        <w:t>19 м</w:t>
      </w:r>
      <w:r w:rsidR="00D47E78">
        <w:rPr>
          <w:rFonts w:eastAsia="SimSun"/>
          <w:b/>
          <w:color w:val="auto"/>
          <w:kern w:val="3"/>
        </w:rPr>
        <w:t>а</w:t>
      </w:r>
      <w:r w:rsidR="006512EB" w:rsidRPr="006512EB">
        <w:rPr>
          <w:rFonts w:eastAsia="SimSun"/>
          <w:b/>
          <w:color w:val="auto"/>
          <w:kern w:val="3"/>
        </w:rPr>
        <w:t>я</w:t>
      </w:r>
      <w:r w:rsidRPr="006512EB">
        <w:rPr>
          <w:rFonts w:eastAsia="SimSun"/>
          <w:b/>
          <w:color w:val="auto"/>
          <w:kern w:val="3"/>
        </w:rPr>
        <w:t xml:space="preserve"> 2017 года до 1</w:t>
      </w:r>
      <w:r w:rsidR="00C646B7">
        <w:rPr>
          <w:rFonts w:eastAsia="SimSun"/>
          <w:b/>
          <w:color w:val="auto"/>
          <w:kern w:val="3"/>
        </w:rPr>
        <w:t>0</w:t>
      </w:r>
      <w:r w:rsidRPr="006512EB">
        <w:rPr>
          <w:rFonts w:eastAsia="SimSun"/>
          <w:b/>
          <w:color w:val="auto"/>
          <w:kern w:val="3"/>
        </w:rPr>
        <w:t>-00.</w:t>
      </w:r>
    </w:p>
    <w:p w:rsidR="00C77DC0" w:rsidRPr="006512EB" w:rsidRDefault="00C77DC0" w:rsidP="006512EB">
      <w:pPr>
        <w:pStyle w:val="1"/>
        <w:ind w:firstLine="426"/>
        <w:jc w:val="both"/>
        <w:rPr>
          <w:rFonts w:ascii="Times New Roman" w:hAnsi="Times New Roman" w:cs="Times New Roman"/>
          <w:bCs w:val="0"/>
        </w:rPr>
      </w:pPr>
      <w:r w:rsidRPr="006512EB">
        <w:rPr>
          <w:rFonts w:ascii="Times New Roman" w:hAnsi="Times New Roman" w:cs="Times New Roman"/>
          <w:b w:val="0"/>
        </w:rPr>
        <w:t>2.</w:t>
      </w:r>
      <w:r w:rsidRPr="006512EB">
        <w:rPr>
          <w:rFonts w:ascii="Times New Roman" w:hAnsi="Times New Roman" w:cs="Times New Roman"/>
        </w:rPr>
        <w:t xml:space="preserve"> </w:t>
      </w:r>
      <w:r w:rsidRPr="006512EB">
        <w:rPr>
          <w:rFonts w:ascii="Times New Roman" w:hAnsi="Times New Roman" w:cs="Times New Roman"/>
          <w:b w:val="0"/>
        </w:rPr>
        <w:t xml:space="preserve">Оплатить организационный взнос в день проведения  семинара в размере </w:t>
      </w:r>
      <w:r w:rsidRPr="006512EB">
        <w:rPr>
          <w:rFonts w:ascii="Times New Roman" w:hAnsi="Times New Roman" w:cs="Times New Roman"/>
        </w:rPr>
        <w:t>3</w:t>
      </w:r>
      <w:r w:rsidR="00C646B7">
        <w:rPr>
          <w:rFonts w:ascii="Times New Roman" w:hAnsi="Times New Roman" w:cs="Times New Roman"/>
        </w:rPr>
        <w:t>5</w:t>
      </w:r>
      <w:r w:rsidRPr="006512EB">
        <w:rPr>
          <w:rFonts w:ascii="Times New Roman" w:hAnsi="Times New Roman" w:cs="Times New Roman"/>
        </w:rPr>
        <w:t xml:space="preserve">00 </w:t>
      </w:r>
      <w:r w:rsidRPr="006512EB">
        <w:rPr>
          <w:rFonts w:ascii="Times New Roman" w:hAnsi="Times New Roman" w:cs="Times New Roman"/>
          <w:b w:val="0"/>
        </w:rPr>
        <w:t xml:space="preserve">тенге за одного участника по месту прохождения семинара. </w:t>
      </w:r>
      <w:r w:rsidRPr="006512EB">
        <w:rPr>
          <w:rFonts w:ascii="Times New Roman" w:hAnsi="Times New Roman" w:cs="Times New Roman"/>
          <w:b w:val="0"/>
          <w:bCs w:val="0"/>
        </w:rPr>
        <w:t xml:space="preserve">Также Ваша организация может заключить договор на </w:t>
      </w:r>
      <w:r w:rsidRPr="006512EB">
        <w:rPr>
          <w:rFonts w:ascii="Times New Roman" w:hAnsi="Times New Roman" w:cs="Times New Roman"/>
          <w:bCs w:val="0"/>
        </w:rPr>
        <w:t>портале государственных закупок.</w:t>
      </w:r>
    </w:p>
    <w:p w:rsidR="00350655" w:rsidRDefault="00350655" w:rsidP="006512EB">
      <w:pPr>
        <w:spacing w:after="0" w:line="240" w:lineRule="auto"/>
        <w:jc w:val="center"/>
        <w:rPr>
          <w:b/>
          <w:sz w:val="24"/>
          <w:szCs w:val="24"/>
        </w:rPr>
      </w:pPr>
    </w:p>
    <w:p w:rsidR="00C77DC0" w:rsidRDefault="00C77DC0" w:rsidP="006512EB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Ведущи</w:t>
      </w:r>
      <w:r w:rsidR="006834CB">
        <w:rPr>
          <w:b/>
          <w:sz w:val="24"/>
          <w:szCs w:val="24"/>
        </w:rPr>
        <w:t>е</w:t>
      </w:r>
      <w:r w:rsidRPr="006512EB">
        <w:rPr>
          <w:b/>
          <w:sz w:val="24"/>
          <w:szCs w:val="24"/>
        </w:rPr>
        <w:t xml:space="preserve"> семинара</w:t>
      </w:r>
    </w:p>
    <w:p w:rsidR="00D47E78" w:rsidRDefault="00D47E78" w:rsidP="006512EB">
      <w:pPr>
        <w:spacing w:after="0" w:line="240" w:lineRule="auto"/>
        <w:jc w:val="center"/>
        <w:rPr>
          <w:b/>
          <w:sz w:val="24"/>
          <w:szCs w:val="24"/>
        </w:rPr>
      </w:pPr>
    </w:p>
    <w:p w:rsidR="00D47E78" w:rsidRPr="00250D5F" w:rsidRDefault="00D47E78" w:rsidP="00D47E7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proofErr w:type="spellStart"/>
      <w:r w:rsidRPr="00250D5F">
        <w:rPr>
          <w:b/>
          <w:sz w:val="24"/>
          <w:szCs w:val="24"/>
        </w:rPr>
        <w:t>Ишмуратова</w:t>
      </w:r>
      <w:proofErr w:type="spellEnd"/>
      <w:r w:rsidRPr="00250D5F">
        <w:rPr>
          <w:b/>
          <w:sz w:val="24"/>
          <w:szCs w:val="24"/>
        </w:rPr>
        <w:t xml:space="preserve"> Маргарита </w:t>
      </w:r>
      <w:proofErr w:type="spellStart"/>
      <w:r w:rsidRPr="00250D5F">
        <w:rPr>
          <w:b/>
          <w:sz w:val="24"/>
          <w:szCs w:val="24"/>
        </w:rPr>
        <w:t>Юлаевна</w:t>
      </w:r>
      <w:proofErr w:type="spellEnd"/>
      <w:r>
        <w:rPr>
          <w:b/>
          <w:sz w:val="24"/>
          <w:szCs w:val="24"/>
        </w:rPr>
        <w:t xml:space="preserve"> – доктор биологических наук</w:t>
      </w:r>
    </w:p>
    <w:p w:rsidR="00D47E78" w:rsidRPr="00250D5F" w:rsidRDefault="00D47E78" w:rsidP="00D47E78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47E78" w:rsidRPr="00250D5F" w:rsidRDefault="00D47E78" w:rsidP="00D47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Преподаватель кафедры ботаники </w:t>
      </w:r>
      <w:proofErr w:type="spellStart"/>
      <w:r w:rsidRPr="00250D5F">
        <w:rPr>
          <w:sz w:val="24"/>
          <w:szCs w:val="24"/>
        </w:rPr>
        <w:t>КарГУ</w:t>
      </w:r>
      <w:proofErr w:type="spellEnd"/>
      <w:r w:rsidRPr="00250D5F">
        <w:rPr>
          <w:sz w:val="24"/>
          <w:szCs w:val="24"/>
        </w:rPr>
        <w:t xml:space="preserve"> им. Е.А. </w:t>
      </w:r>
      <w:proofErr w:type="spellStart"/>
      <w:r w:rsidRPr="00250D5F">
        <w:rPr>
          <w:sz w:val="24"/>
          <w:szCs w:val="24"/>
        </w:rPr>
        <w:t>Букетова</w:t>
      </w:r>
      <w:proofErr w:type="spellEnd"/>
      <w:r w:rsidRPr="00250D5F">
        <w:rPr>
          <w:sz w:val="24"/>
          <w:szCs w:val="24"/>
        </w:rPr>
        <w:t>, учитель 1-ой категории Карагандинской областной школы-интерната «</w:t>
      </w:r>
      <w:proofErr w:type="spellStart"/>
      <w:r w:rsidRPr="00250D5F">
        <w:rPr>
          <w:sz w:val="24"/>
          <w:szCs w:val="24"/>
        </w:rPr>
        <w:t>Дарын</w:t>
      </w:r>
      <w:proofErr w:type="spellEnd"/>
      <w:r w:rsidRPr="00250D5F">
        <w:rPr>
          <w:sz w:val="24"/>
          <w:szCs w:val="24"/>
        </w:rPr>
        <w:t>»</w:t>
      </w:r>
    </w:p>
    <w:p w:rsidR="00D47E78" w:rsidRDefault="00D47E78" w:rsidP="00D47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Образование: </w:t>
      </w:r>
      <w:proofErr w:type="spellStart"/>
      <w:r w:rsidRPr="00250D5F">
        <w:rPr>
          <w:sz w:val="24"/>
          <w:szCs w:val="24"/>
        </w:rPr>
        <w:t>КарГУ</w:t>
      </w:r>
      <w:proofErr w:type="spellEnd"/>
      <w:r w:rsidRPr="00250D5F">
        <w:rPr>
          <w:sz w:val="24"/>
          <w:szCs w:val="24"/>
        </w:rPr>
        <w:t xml:space="preserve"> им. Е.А. </w:t>
      </w:r>
      <w:proofErr w:type="spellStart"/>
      <w:r w:rsidRPr="00250D5F">
        <w:rPr>
          <w:sz w:val="24"/>
          <w:szCs w:val="24"/>
        </w:rPr>
        <w:t>Букетова</w:t>
      </w:r>
      <w:proofErr w:type="spellEnd"/>
      <w:r w:rsidRPr="00250D5F">
        <w:rPr>
          <w:sz w:val="24"/>
          <w:szCs w:val="24"/>
        </w:rPr>
        <w:t xml:space="preserve"> – биология</w:t>
      </w:r>
      <w:r>
        <w:rPr>
          <w:sz w:val="24"/>
          <w:szCs w:val="24"/>
        </w:rPr>
        <w:t>.</w:t>
      </w:r>
    </w:p>
    <w:p w:rsidR="00D47E78" w:rsidRPr="00250D5F" w:rsidRDefault="00D47E78" w:rsidP="00D47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lastRenderedPageBreak/>
        <w:t>Специальная подготовка и повышение квалификации: Университет 1-го Сентября, Педагогический факультет МГУ им. М. Ломоносова, АО «НЦ ПК «</w:t>
      </w:r>
      <w:proofErr w:type="spellStart"/>
      <w:r w:rsidRPr="00250D5F">
        <w:rPr>
          <w:sz w:val="24"/>
          <w:szCs w:val="24"/>
        </w:rPr>
        <w:t>Орлеу</w:t>
      </w:r>
      <w:proofErr w:type="spellEnd"/>
      <w:r w:rsidRPr="00250D5F">
        <w:rPr>
          <w:sz w:val="24"/>
          <w:szCs w:val="24"/>
        </w:rPr>
        <w:t xml:space="preserve">», Кембридж Университет, </w:t>
      </w:r>
      <w:proofErr w:type="spellStart"/>
      <w:r w:rsidRPr="00250D5F">
        <w:rPr>
          <w:sz w:val="24"/>
          <w:szCs w:val="24"/>
        </w:rPr>
        <w:t>Ньюкастл</w:t>
      </w:r>
      <w:proofErr w:type="spellEnd"/>
      <w:r w:rsidRPr="00250D5F">
        <w:rPr>
          <w:sz w:val="24"/>
          <w:szCs w:val="24"/>
        </w:rPr>
        <w:t xml:space="preserve"> Университет. </w:t>
      </w:r>
    </w:p>
    <w:p w:rsidR="00D47E78" w:rsidRPr="00250D5F" w:rsidRDefault="00D47E78" w:rsidP="00D47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>Работа: Академия «</w:t>
      </w:r>
      <w:proofErr w:type="spellStart"/>
      <w:r w:rsidRPr="00250D5F">
        <w:rPr>
          <w:sz w:val="24"/>
          <w:szCs w:val="24"/>
        </w:rPr>
        <w:t>Болашак</w:t>
      </w:r>
      <w:proofErr w:type="spellEnd"/>
      <w:r w:rsidRPr="00250D5F">
        <w:rPr>
          <w:sz w:val="24"/>
          <w:szCs w:val="24"/>
        </w:rPr>
        <w:t xml:space="preserve">», </w:t>
      </w:r>
      <w:proofErr w:type="spellStart"/>
      <w:r w:rsidRPr="00250D5F">
        <w:rPr>
          <w:sz w:val="24"/>
          <w:szCs w:val="24"/>
        </w:rPr>
        <w:t>КарГУ</w:t>
      </w:r>
      <w:proofErr w:type="spellEnd"/>
      <w:r w:rsidRPr="00250D5F">
        <w:rPr>
          <w:sz w:val="24"/>
          <w:szCs w:val="24"/>
        </w:rPr>
        <w:t xml:space="preserve"> им. Е.А. </w:t>
      </w:r>
      <w:proofErr w:type="spellStart"/>
      <w:r w:rsidRPr="00250D5F">
        <w:rPr>
          <w:sz w:val="24"/>
          <w:szCs w:val="24"/>
        </w:rPr>
        <w:t>Букетова</w:t>
      </w:r>
      <w:proofErr w:type="spellEnd"/>
      <w:r w:rsidRPr="00250D5F">
        <w:rPr>
          <w:sz w:val="24"/>
          <w:szCs w:val="24"/>
        </w:rPr>
        <w:t>, АО «</w:t>
      </w:r>
      <w:proofErr w:type="spellStart"/>
      <w:r w:rsidRPr="00250D5F">
        <w:rPr>
          <w:sz w:val="24"/>
          <w:szCs w:val="24"/>
        </w:rPr>
        <w:t>Жезказганский</w:t>
      </w:r>
      <w:proofErr w:type="spellEnd"/>
      <w:r w:rsidRPr="00250D5F">
        <w:rPr>
          <w:sz w:val="24"/>
          <w:szCs w:val="24"/>
        </w:rPr>
        <w:t xml:space="preserve"> университет им. О.А. </w:t>
      </w:r>
      <w:proofErr w:type="spellStart"/>
      <w:r w:rsidRPr="00250D5F">
        <w:rPr>
          <w:sz w:val="24"/>
          <w:szCs w:val="24"/>
        </w:rPr>
        <w:t>Байконурова</w:t>
      </w:r>
      <w:proofErr w:type="spellEnd"/>
      <w:r w:rsidRPr="00250D5F">
        <w:rPr>
          <w:sz w:val="24"/>
          <w:szCs w:val="24"/>
        </w:rPr>
        <w:t>», Карагандинская областная школа-интернат «</w:t>
      </w:r>
      <w:proofErr w:type="spellStart"/>
      <w:r w:rsidRPr="00250D5F">
        <w:rPr>
          <w:sz w:val="24"/>
          <w:szCs w:val="24"/>
        </w:rPr>
        <w:t>Дарын</w:t>
      </w:r>
      <w:proofErr w:type="spellEnd"/>
      <w:r w:rsidRPr="00250D5F">
        <w:rPr>
          <w:sz w:val="24"/>
          <w:szCs w:val="24"/>
        </w:rPr>
        <w:t xml:space="preserve">», </w:t>
      </w:r>
      <w:proofErr w:type="spellStart"/>
      <w:r w:rsidRPr="00250D5F">
        <w:rPr>
          <w:sz w:val="24"/>
          <w:szCs w:val="24"/>
        </w:rPr>
        <w:t>Жезказганский</w:t>
      </w:r>
      <w:proofErr w:type="spellEnd"/>
      <w:r w:rsidRPr="00250D5F">
        <w:rPr>
          <w:sz w:val="24"/>
          <w:szCs w:val="24"/>
        </w:rPr>
        <w:t xml:space="preserve"> дворец детей и юношества имени Т. </w:t>
      </w:r>
      <w:proofErr w:type="spellStart"/>
      <w:r w:rsidRPr="00250D5F">
        <w:rPr>
          <w:sz w:val="24"/>
          <w:szCs w:val="24"/>
        </w:rPr>
        <w:t>Аубакирова</w:t>
      </w:r>
      <w:proofErr w:type="spellEnd"/>
      <w:r w:rsidRPr="00250D5F">
        <w:rPr>
          <w:sz w:val="24"/>
          <w:szCs w:val="24"/>
        </w:rPr>
        <w:t xml:space="preserve"> </w:t>
      </w:r>
    </w:p>
    <w:p w:rsidR="00D47E78" w:rsidRDefault="00D47E78" w:rsidP="00D47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D5F">
        <w:rPr>
          <w:sz w:val="24"/>
          <w:szCs w:val="24"/>
        </w:rPr>
        <w:t xml:space="preserve">Опыт работы: 19 лет, в том числе проведение курсов и семинаров повышения квалификации для работников образования и науки </w:t>
      </w:r>
    </w:p>
    <w:p w:rsidR="00D47E78" w:rsidRDefault="00D47E78" w:rsidP="00D47E78">
      <w:pPr>
        <w:pStyle w:val="a3"/>
        <w:spacing w:after="0" w:line="240" w:lineRule="auto"/>
        <w:ind w:left="0" w:firstLine="567"/>
        <w:jc w:val="center"/>
        <w:rPr>
          <w:b/>
          <w:sz w:val="24"/>
          <w:szCs w:val="24"/>
        </w:rPr>
      </w:pPr>
    </w:p>
    <w:p w:rsidR="00D47E78" w:rsidRPr="008031EA" w:rsidRDefault="00D47E78" w:rsidP="00D47E78">
      <w:pPr>
        <w:pStyle w:val="a3"/>
        <w:spacing w:after="0" w:line="240" w:lineRule="auto"/>
        <w:ind w:left="0" w:firstLine="567"/>
        <w:jc w:val="center"/>
        <w:rPr>
          <w:b/>
          <w:sz w:val="24"/>
          <w:szCs w:val="24"/>
        </w:rPr>
      </w:pPr>
      <w:proofErr w:type="spellStart"/>
      <w:r w:rsidRPr="008031EA">
        <w:rPr>
          <w:b/>
          <w:sz w:val="24"/>
          <w:szCs w:val="24"/>
        </w:rPr>
        <w:t>Калижанова</w:t>
      </w:r>
      <w:proofErr w:type="spellEnd"/>
      <w:r w:rsidRPr="008031EA">
        <w:rPr>
          <w:b/>
          <w:sz w:val="24"/>
          <w:szCs w:val="24"/>
        </w:rPr>
        <w:t xml:space="preserve"> Анна Николаевна</w:t>
      </w:r>
    </w:p>
    <w:p w:rsidR="00D47E78" w:rsidRPr="008031EA" w:rsidRDefault="00D47E78" w:rsidP="00D47E78">
      <w:pPr>
        <w:pStyle w:val="a3"/>
        <w:spacing w:after="0" w:line="240" w:lineRule="auto"/>
        <w:ind w:left="0" w:firstLine="567"/>
        <w:jc w:val="center"/>
        <w:rPr>
          <w:sz w:val="24"/>
          <w:szCs w:val="24"/>
        </w:rPr>
      </w:pPr>
    </w:p>
    <w:p w:rsidR="00D47E78" w:rsidRPr="008031EA" w:rsidRDefault="00D47E78" w:rsidP="00D47E78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sz w:val="24"/>
          <w:szCs w:val="24"/>
        </w:rPr>
        <w:t xml:space="preserve">Преподаватель английского языка с международной сертификацией </w:t>
      </w:r>
      <w:r w:rsidRPr="008031EA">
        <w:rPr>
          <w:sz w:val="24"/>
          <w:szCs w:val="24"/>
          <w:lang w:val="en-US"/>
        </w:rPr>
        <w:t>TEFL</w:t>
      </w:r>
      <w:r w:rsidRPr="008031EA">
        <w:rPr>
          <w:sz w:val="24"/>
          <w:szCs w:val="24"/>
        </w:rPr>
        <w:t xml:space="preserve">, ведущий эксперт и разработчик </w:t>
      </w:r>
      <w:proofErr w:type="spellStart"/>
      <w:r w:rsidRPr="008031EA">
        <w:rPr>
          <w:sz w:val="24"/>
          <w:szCs w:val="24"/>
        </w:rPr>
        <w:t>онлайн-курсов</w:t>
      </w:r>
      <w:proofErr w:type="spellEnd"/>
      <w:r w:rsidRPr="008031EA">
        <w:rPr>
          <w:sz w:val="24"/>
          <w:szCs w:val="24"/>
        </w:rPr>
        <w:t xml:space="preserve"> корпорации </w:t>
      </w:r>
      <w:proofErr w:type="spellStart"/>
      <w:r w:rsidRPr="008031EA">
        <w:rPr>
          <w:sz w:val="24"/>
          <w:szCs w:val="24"/>
          <w:lang w:val="en-US"/>
        </w:rPr>
        <w:t>Bibo</w:t>
      </w:r>
      <w:proofErr w:type="spellEnd"/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Global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Opportunity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Japan</w:t>
      </w:r>
      <w:r w:rsidRPr="008031EA">
        <w:rPr>
          <w:sz w:val="24"/>
          <w:szCs w:val="24"/>
        </w:rPr>
        <w:t xml:space="preserve">, </w:t>
      </w:r>
      <w:r w:rsidRPr="008031EA">
        <w:rPr>
          <w:sz w:val="24"/>
          <w:szCs w:val="24"/>
          <w:lang w:val="en-US"/>
        </w:rPr>
        <w:t>CLIL</w:t>
      </w:r>
      <w:r w:rsidRPr="008031EA">
        <w:rPr>
          <w:sz w:val="24"/>
          <w:szCs w:val="24"/>
        </w:rPr>
        <w:t>-педагог (математика и информатика на английском языке)</w:t>
      </w:r>
    </w:p>
    <w:p w:rsidR="00D47E78" w:rsidRPr="008031EA" w:rsidRDefault="00D47E78" w:rsidP="00D47E78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b/>
          <w:sz w:val="24"/>
          <w:szCs w:val="24"/>
        </w:rPr>
        <w:t>Образование</w:t>
      </w:r>
      <w:r w:rsidRPr="008031EA">
        <w:rPr>
          <w:sz w:val="24"/>
          <w:szCs w:val="24"/>
        </w:rPr>
        <w:t xml:space="preserve">: Карагандинский Государственный Университет им. Е. А. </w:t>
      </w:r>
      <w:proofErr w:type="spellStart"/>
      <w:r w:rsidRPr="008031EA">
        <w:rPr>
          <w:sz w:val="24"/>
          <w:szCs w:val="24"/>
        </w:rPr>
        <w:t>Букетова</w:t>
      </w:r>
      <w:proofErr w:type="spellEnd"/>
      <w:r w:rsidRPr="008031EA">
        <w:rPr>
          <w:sz w:val="24"/>
          <w:szCs w:val="24"/>
        </w:rPr>
        <w:t xml:space="preserve"> и Карагандинская Частная Академия «</w:t>
      </w:r>
      <w:proofErr w:type="spellStart"/>
      <w:r w:rsidRPr="008031EA">
        <w:rPr>
          <w:sz w:val="24"/>
          <w:szCs w:val="24"/>
        </w:rPr>
        <w:t>Болашак</w:t>
      </w:r>
      <w:proofErr w:type="spellEnd"/>
      <w:r w:rsidRPr="008031EA">
        <w:rPr>
          <w:sz w:val="24"/>
          <w:szCs w:val="24"/>
        </w:rPr>
        <w:t>»</w:t>
      </w:r>
    </w:p>
    <w:p w:rsidR="00D47E78" w:rsidRPr="008031EA" w:rsidRDefault="00D47E78" w:rsidP="00D47E78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b/>
          <w:sz w:val="24"/>
          <w:szCs w:val="24"/>
        </w:rPr>
        <w:t>Специальная подготовка и повышение квалификации</w:t>
      </w:r>
      <w:r w:rsidRPr="008031EA">
        <w:rPr>
          <w:sz w:val="24"/>
          <w:szCs w:val="24"/>
        </w:rPr>
        <w:t xml:space="preserve">: Институт повышения квалификации «1 сентября» </w:t>
      </w:r>
      <w:proofErr w:type="gramStart"/>
      <w:r w:rsidRPr="008031EA">
        <w:rPr>
          <w:sz w:val="24"/>
          <w:szCs w:val="24"/>
        </w:rPr>
        <w:t>г</w:t>
      </w:r>
      <w:proofErr w:type="gramEnd"/>
      <w:r w:rsidRPr="008031EA">
        <w:rPr>
          <w:sz w:val="24"/>
          <w:szCs w:val="24"/>
        </w:rPr>
        <w:t>. Москва</w:t>
      </w:r>
      <w:r>
        <w:rPr>
          <w:sz w:val="24"/>
          <w:szCs w:val="24"/>
        </w:rPr>
        <w:t xml:space="preserve"> МГУ</w:t>
      </w:r>
      <w:r w:rsidRPr="008031EA">
        <w:rPr>
          <w:sz w:val="24"/>
          <w:szCs w:val="24"/>
        </w:rPr>
        <w:t>, Россия;</w:t>
      </w:r>
      <w:r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British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Council</w:t>
      </w:r>
      <w:r w:rsidRPr="008031EA">
        <w:rPr>
          <w:sz w:val="24"/>
          <w:szCs w:val="24"/>
        </w:rPr>
        <w:t xml:space="preserve">; </w:t>
      </w:r>
      <w:r w:rsidRPr="008031EA">
        <w:rPr>
          <w:sz w:val="24"/>
          <w:szCs w:val="24"/>
          <w:lang w:val="en-US"/>
        </w:rPr>
        <w:t>London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University</w:t>
      </w:r>
      <w:r w:rsidRPr="008031EA">
        <w:rPr>
          <w:sz w:val="24"/>
          <w:szCs w:val="24"/>
        </w:rPr>
        <w:t xml:space="preserve">; </w:t>
      </w:r>
      <w:r w:rsidRPr="008031EA">
        <w:rPr>
          <w:sz w:val="24"/>
          <w:szCs w:val="24"/>
          <w:lang w:val="en-US"/>
        </w:rPr>
        <w:t>Duke</w:t>
      </w:r>
      <w:r w:rsidRPr="008031EA">
        <w:rPr>
          <w:sz w:val="24"/>
          <w:szCs w:val="24"/>
        </w:rPr>
        <w:t xml:space="preserve"> </w:t>
      </w:r>
      <w:r w:rsidRPr="008031EA">
        <w:rPr>
          <w:sz w:val="24"/>
          <w:szCs w:val="24"/>
          <w:lang w:val="en-US"/>
        </w:rPr>
        <w:t>University</w:t>
      </w:r>
      <w:r w:rsidRPr="008031EA">
        <w:rPr>
          <w:sz w:val="24"/>
          <w:szCs w:val="24"/>
        </w:rPr>
        <w:t xml:space="preserve">; </w:t>
      </w:r>
    </w:p>
    <w:p w:rsidR="00D47E78" w:rsidRPr="008031EA" w:rsidRDefault="00D47E78" w:rsidP="00D47E78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8031EA">
        <w:rPr>
          <w:b/>
          <w:sz w:val="24"/>
          <w:szCs w:val="24"/>
        </w:rPr>
        <w:t>Опыт работы</w:t>
      </w:r>
      <w:r w:rsidRPr="008031EA">
        <w:rPr>
          <w:sz w:val="24"/>
          <w:szCs w:val="24"/>
        </w:rPr>
        <w:t xml:space="preserve">: 15 лет. </w:t>
      </w:r>
      <w:proofErr w:type="gramStart"/>
      <w:r w:rsidRPr="008031EA">
        <w:rPr>
          <w:sz w:val="24"/>
          <w:szCs w:val="24"/>
        </w:rPr>
        <w:t xml:space="preserve">В том числе </w:t>
      </w:r>
      <w:proofErr w:type="spellStart"/>
      <w:r w:rsidRPr="008031EA">
        <w:rPr>
          <w:sz w:val="24"/>
          <w:szCs w:val="24"/>
        </w:rPr>
        <w:t>коучинг</w:t>
      </w:r>
      <w:proofErr w:type="spellEnd"/>
      <w:r w:rsidRPr="008031EA">
        <w:rPr>
          <w:sz w:val="24"/>
          <w:szCs w:val="24"/>
        </w:rPr>
        <w:t xml:space="preserve"> в </w:t>
      </w:r>
      <w:proofErr w:type="spellStart"/>
      <w:r w:rsidRPr="008031EA">
        <w:rPr>
          <w:sz w:val="24"/>
          <w:szCs w:val="24"/>
        </w:rPr>
        <w:t>онлайн-образовании</w:t>
      </w:r>
      <w:proofErr w:type="spellEnd"/>
      <w:r w:rsidRPr="008031EA">
        <w:rPr>
          <w:sz w:val="24"/>
          <w:szCs w:val="24"/>
        </w:rPr>
        <w:t xml:space="preserve"> и проведение международных </w:t>
      </w:r>
      <w:proofErr w:type="spellStart"/>
      <w:r w:rsidRPr="008031EA">
        <w:rPr>
          <w:sz w:val="24"/>
          <w:szCs w:val="24"/>
        </w:rPr>
        <w:t>вебинаров</w:t>
      </w:r>
      <w:proofErr w:type="spellEnd"/>
      <w:r w:rsidRPr="008031EA">
        <w:rPr>
          <w:sz w:val="24"/>
          <w:szCs w:val="24"/>
        </w:rPr>
        <w:t xml:space="preserve"> для преподавателей английского языка с целью повышения квалификации в рамках ТКТ.</w:t>
      </w:r>
      <w:proofErr w:type="gramEnd"/>
    </w:p>
    <w:p w:rsidR="00D47E78" w:rsidRDefault="00D47E78" w:rsidP="006512EB">
      <w:pPr>
        <w:spacing w:after="0" w:line="240" w:lineRule="auto"/>
        <w:jc w:val="center"/>
        <w:rPr>
          <w:b/>
          <w:sz w:val="24"/>
          <w:szCs w:val="24"/>
        </w:rPr>
      </w:pPr>
    </w:p>
    <w:p w:rsidR="00C004CE" w:rsidRPr="006512EB" w:rsidRDefault="00C004CE" w:rsidP="006512EB">
      <w:pPr>
        <w:tabs>
          <w:tab w:val="left" w:pos="-142"/>
        </w:tabs>
        <w:spacing w:after="0" w:line="240" w:lineRule="auto"/>
        <w:ind w:firstLine="426"/>
        <w:jc w:val="both"/>
        <w:rPr>
          <w:b/>
          <w:bCs/>
          <w:caps/>
          <w:color w:val="000000"/>
          <w:sz w:val="24"/>
          <w:szCs w:val="24"/>
        </w:rPr>
      </w:pPr>
    </w:p>
    <w:p w:rsidR="00BA24BE" w:rsidRPr="006512EB" w:rsidRDefault="00BA24BE" w:rsidP="006512EB">
      <w:pPr>
        <w:widowControl w:val="0"/>
        <w:tabs>
          <w:tab w:val="left" w:pos="3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i/>
          <w:kern w:val="3"/>
          <w:sz w:val="24"/>
          <w:szCs w:val="24"/>
          <w:u w:val="single"/>
        </w:rPr>
      </w:pPr>
      <w:r w:rsidRPr="006512EB">
        <w:rPr>
          <w:rFonts w:eastAsia="SimSun"/>
          <w:i/>
          <w:kern w:val="3"/>
          <w:sz w:val="24"/>
          <w:szCs w:val="24"/>
          <w:u w:val="single"/>
        </w:rPr>
        <w:t>Контактное лицо:</w:t>
      </w:r>
      <w:r w:rsidRPr="006512EB">
        <w:rPr>
          <w:rFonts w:eastAsia="SimSun"/>
          <w:kern w:val="3"/>
          <w:sz w:val="24"/>
          <w:szCs w:val="24"/>
        </w:rPr>
        <w:t xml:space="preserve"> по вопросам участия в республиканском семинаре – </w:t>
      </w:r>
      <w:proofErr w:type="spellStart"/>
      <w:r w:rsidRPr="006512EB">
        <w:rPr>
          <w:bCs/>
          <w:i/>
          <w:sz w:val="24"/>
          <w:szCs w:val="24"/>
        </w:rPr>
        <w:t>Жилкин</w:t>
      </w:r>
      <w:proofErr w:type="spellEnd"/>
      <w:r w:rsidRPr="006512EB">
        <w:rPr>
          <w:bCs/>
          <w:i/>
          <w:sz w:val="24"/>
          <w:szCs w:val="24"/>
        </w:rPr>
        <w:t xml:space="preserve"> Валерий Сергеевич</w:t>
      </w:r>
    </w:p>
    <w:p w:rsidR="00BA24BE" w:rsidRPr="006512EB" w:rsidRDefault="00BA24BE" w:rsidP="006512EB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BA24BE" w:rsidRPr="006512EB" w:rsidRDefault="00BA24BE" w:rsidP="006512EB">
      <w:pPr>
        <w:spacing w:after="0" w:line="240" w:lineRule="auto"/>
        <w:jc w:val="both"/>
        <w:rPr>
          <w:rFonts w:eastAsia="SimSun"/>
          <w:b/>
          <w:kern w:val="3"/>
          <w:sz w:val="24"/>
          <w:szCs w:val="24"/>
        </w:rPr>
      </w:pPr>
      <w:r w:rsidRPr="006512EB">
        <w:rPr>
          <w:rFonts w:eastAsia="SimSun"/>
          <w:i/>
          <w:kern w:val="3"/>
          <w:sz w:val="24"/>
          <w:szCs w:val="24"/>
        </w:rPr>
        <w:t>Дополнительная информация</w:t>
      </w:r>
      <w:r w:rsidRPr="006512EB">
        <w:rPr>
          <w:rFonts w:eastAsia="SimSun"/>
          <w:kern w:val="3"/>
          <w:sz w:val="24"/>
          <w:szCs w:val="24"/>
        </w:rPr>
        <w:t xml:space="preserve"> по организации и проведению </w:t>
      </w:r>
      <w:r w:rsidR="00C77DC0" w:rsidRPr="006512EB">
        <w:rPr>
          <w:rFonts w:eastAsia="SimSun"/>
          <w:kern w:val="3"/>
          <w:sz w:val="24"/>
          <w:szCs w:val="24"/>
        </w:rPr>
        <w:t>семинара</w:t>
      </w:r>
      <w:r w:rsidRPr="006512EB">
        <w:rPr>
          <w:rFonts w:eastAsia="SimSun"/>
          <w:kern w:val="3"/>
          <w:sz w:val="24"/>
          <w:szCs w:val="24"/>
        </w:rPr>
        <w:t xml:space="preserve"> по телефону </w:t>
      </w:r>
      <w:r w:rsidRPr="006512EB">
        <w:rPr>
          <w:rFonts w:eastAsia="SimSun"/>
          <w:b/>
          <w:kern w:val="3"/>
          <w:sz w:val="24"/>
          <w:szCs w:val="24"/>
        </w:rPr>
        <w:t>8(7212) 413-412, 87004500823</w:t>
      </w:r>
    </w:p>
    <w:p w:rsidR="00D47E78" w:rsidRDefault="00D47E78" w:rsidP="006512EB">
      <w:pPr>
        <w:spacing w:after="0" w:line="240" w:lineRule="auto"/>
        <w:jc w:val="center"/>
        <w:rPr>
          <w:b/>
          <w:sz w:val="24"/>
          <w:szCs w:val="24"/>
        </w:rPr>
      </w:pPr>
    </w:p>
    <w:p w:rsidR="00BA24BE" w:rsidRDefault="00BA24BE" w:rsidP="006512EB">
      <w:pPr>
        <w:spacing w:after="0" w:line="240" w:lineRule="auto"/>
        <w:jc w:val="center"/>
        <w:rPr>
          <w:b/>
          <w:sz w:val="24"/>
          <w:szCs w:val="24"/>
        </w:rPr>
      </w:pPr>
      <w:r w:rsidRPr="006512EB">
        <w:rPr>
          <w:b/>
          <w:sz w:val="24"/>
          <w:szCs w:val="24"/>
        </w:rPr>
        <w:t>Количество мест ограничено</w:t>
      </w:r>
    </w:p>
    <w:p w:rsidR="00D47E78" w:rsidRDefault="00D47E78" w:rsidP="006512EB">
      <w:pPr>
        <w:spacing w:after="0" w:line="240" w:lineRule="auto"/>
        <w:jc w:val="center"/>
        <w:rPr>
          <w:sz w:val="24"/>
          <w:szCs w:val="24"/>
        </w:rPr>
      </w:pPr>
    </w:p>
    <w:p w:rsidR="00BA24BE" w:rsidRPr="006512EB" w:rsidRDefault="00BA24BE" w:rsidP="006512EB">
      <w:pPr>
        <w:spacing w:after="0" w:line="240" w:lineRule="auto"/>
        <w:jc w:val="center"/>
        <w:rPr>
          <w:sz w:val="24"/>
          <w:szCs w:val="24"/>
        </w:rPr>
      </w:pPr>
      <w:r w:rsidRPr="006512EB">
        <w:rPr>
          <w:sz w:val="24"/>
          <w:szCs w:val="24"/>
        </w:rPr>
        <w:t>АНКЕТА-ЗАЯВКА</w:t>
      </w:r>
    </w:p>
    <w:p w:rsidR="00BA24BE" w:rsidRDefault="00BA24BE" w:rsidP="006512EB">
      <w:pPr>
        <w:spacing w:after="0" w:line="240" w:lineRule="auto"/>
        <w:jc w:val="center"/>
        <w:rPr>
          <w:sz w:val="24"/>
          <w:szCs w:val="24"/>
        </w:rPr>
      </w:pPr>
      <w:r w:rsidRPr="006512EB">
        <w:rPr>
          <w:sz w:val="24"/>
          <w:szCs w:val="24"/>
        </w:rPr>
        <w:t>на участие в семинаре</w:t>
      </w:r>
    </w:p>
    <w:p w:rsidR="00D47E78" w:rsidRDefault="00D47E78" w:rsidP="00D47E78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D47E78">
        <w:rPr>
          <w:b/>
          <w:color w:val="FF0000"/>
          <w:sz w:val="24"/>
          <w:szCs w:val="24"/>
        </w:rPr>
        <w:t xml:space="preserve">«ОТКРЫТЫЙ УРОК КАК ПОКАЗАТЕЛЬ ГРАМОТНОСТИ </w:t>
      </w:r>
    </w:p>
    <w:p w:rsidR="00D47E78" w:rsidRPr="00D47E78" w:rsidRDefault="00D47E78" w:rsidP="00D47E78">
      <w:pPr>
        <w:spacing w:after="0" w:line="240" w:lineRule="auto"/>
        <w:jc w:val="center"/>
        <w:rPr>
          <w:b/>
          <w:color w:val="FF0000"/>
          <w:sz w:val="24"/>
          <w:szCs w:val="24"/>
          <w:shd w:val="clear" w:color="auto" w:fill="FFFFFF"/>
        </w:rPr>
      </w:pPr>
      <w:r w:rsidRPr="00D47E78">
        <w:rPr>
          <w:b/>
          <w:color w:val="FF0000"/>
          <w:sz w:val="24"/>
          <w:szCs w:val="24"/>
        </w:rPr>
        <w:t>И МАСТЕРСТВА УЧИТЕЛЯ</w:t>
      </w:r>
      <w:r w:rsidRPr="00D47E78">
        <w:rPr>
          <w:b/>
          <w:color w:val="FF0000"/>
          <w:sz w:val="24"/>
          <w:szCs w:val="24"/>
          <w:shd w:val="clear" w:color="auto" w:fill="FFFFFF"/>
        </w:rPr>
        <w:t>»</w:t>
      </w:r>
    </w:p>
    <w:p w:rsidR="005F6CDB" w:rsidRPr="006512EB" w:rsidRDefault="005F6CDB" w:rsidP="006512E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9"/>
        <w:gridCol w:w="1629"/>
        <w:gridCol w:w="1800"/>
        <w:gridCol w:w="1727"/>
        <w:gridCol w:w="2222"/>
      </w:tblGrid>
      <w:tr w:rsidR="00BA24BE" w:rsidRPr="006512EB" w:rsidTr="00BA24BE">
        <w:tc>
          <w:tcPr>
            <w:tcW w:w="3085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Ф.И.О. участника полностью</w:t>
            </w:r>
          </w:p>
        </w:tc>
        <w:tc>
          <w:tcPr>
            <w:tcW w:w="1701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12EB">
              <w:rPr>
                <w:sz w:val="24"/>
                <w:szCs w:val="24"/>
              </w:rPr>
              <w:t>Контакты сот</w:t>
            </w:r>
            <w:proofErr w:type="gramStart"/>
            <w:r w:rsidRPr="006512EB">
              <w:rPr>
                <w:sz w:val="24"/>
                <w:szCs w:val="24"/>
              </w:rPr>
              <w:t>.</w:t>
            </w:r>
            <w:proofErr w:type="gramEnd"/>
            <w:r w:rsidRPr="006512EB">
              <w:rPr>
                <w:sz w:val="24"/>
                <w:szCs w:val="24"/>
              </w:rPr>
              <w:t xml:space="preserve"> </w:t>
            </w:r>
            <w:proofErr w:type="gramStart"/>
            <w:r w:rsidRPr="006512EB">
              <w:rPr>
                <w:sz w:val="24"/>
                <w:szCs w:val="24"/>
              </w:rPr>
              <w:t>т</w:t>
            </w:r>
            <w:proofErr w:type="gramEnd"/>
            <w:r w:rsidRPr="006512EB">
              <w:rPr>
                <w:sz w:val="24"/>
                <w:szCs w:val="24"/>
              </w:rPr>
              <w:t>елефон</w:t>
            </w:r>
          </w:p>
        </w:tc>
        <w:tc>
          <w:tcPr>
            <w:tcW w:w="2409" w:type="dxa"/>
          </w:tcPr>
          <w:p w:rsidR="00BA24BE" w:rsidRPr="006512EB" w:rsidRDefault="0085415B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BA24BE" w:rsidRPr="006512EB" w:rsidTr="00BA24BE">
        <w:tc>
          <w:tcPr>
            <w:tcW w:w="3085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4BE" w:rsidRPr="006512EB" w:rsidRDefault="00BA24BE" w:rsidP="00651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A24BE" w:rsidRPr="006512EB" w:rsidRDefault="00B377E7" w:rsidP="00D47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415B">
              <w:rPr>
                <w:sz w:val="24"/>
                <w:szCs w:val="24"/>
              </w:rPr>
              <w:t>.0</w:t>
            </w:r>
            <w:r w:rsidR="00D47E78">
              <w:rPr>
                <w:sz w:val="24"/>
                <w:szCs w:val="24"/>
              </w:rPr>
              <w:t>5</w:t>
            </w:r>
            <w:r w:rsidR="0085415B">
              <w:rPr>
                <w:sz w:val="24"/>
                <w:szCs w:val="24"/>
              </w:rPr>
              <w:t>.17 г.</w:t>
            </w:r>
          </w:p>
        </w:tc>
      </w:tr>
    </w:tbl>
    <w:p w:rsidR="00766654" w:rsidRPr="006512EB" w:rsidRDefault="00766654" w:rsidP="006834C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766654" w:rsidRPr="006512EB" w:rsidSect="00E5656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Kazak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860"/>
    <w:multiLevelType w:val="multilevel"/>
    <w:tmpl w:val="311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A783D"/>
    <w:multiLevelType w:val="hybridMultilevel"/>
    <w:tmpl w:val="7A6A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8493A"/>
    <w:multiLevelType w:val="hybridMultilevel"/>
    <w:tmpl w:val="18B88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644A25"/>
    <w:multiLevelType w:val="hybridMultilevel"/>
    <w:tmpl w:val="D7D4694A"/>
    <w:lvl w:ilvl="0" w:tplc="2E5864DC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3D501B"/>
    <w:multiLevelType w:val="hybridMultilevel"/>
    <w:tmpl w:val="E58479B0"/>
    <w:lvl w:ilvl="0" w:tplc="E9C490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D24ED"/>
    <w:multiLevelType w:val="hybridMultilevel"/>
    <w:tmpl w:val="9606ED36"/>
    <w:lvl w:ilvl="0" w:tplc="EFA0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0C"/>
    <w:rsid w:val="00025815"/>
    <w:rsid w:val="00033A1C"/>
    <w:rsid w:val="00063223"/>
    <w:rsid w:val="0008211B"/>
    <w:rsid w:val="00122F7A"/>
    <w:rsid w:val="00124FE4"/>
    <w:rsid w:val="00131634"/>
    <w:rsid w:val="001A1274"/>
    <w:rsid w:val="001D5010"/>
    <w:rsid w:val="001F39A0"/>
    <w:rsid w:val="001F5621"/>
    <w:rsid w:val="0020058B"/>
    <w:rsid w:val="00213662"/>
    <w:rsid w:val="00250D5F"/>
    <w:rsid w:val="00301165"/>
    <w:rsid w:val="003335CC"/>
    <w:rsid w:val="00343BB3"/>
    <w:rsid w:val="00350655"/>
    <w:rsid w:val="003732A3"/>
    <w:rsid w:val="003834D9"/>
    <w:rsid w:val="003B7AE7"/>
    <w:rsid w:val="003D4FB7"/>
    <w:rsid w:val="004314E2"/>
    <w:rsid w:val="004502FF"/>
    <w:rsid w:val="004503F0"/>
    <w:rsid w:val="004B439B"/>
    <w:rsid w:val="004D735F"/>
    <w:rsid w:val="004F75F3"/>
    <w:rsid w:val="0051450D"/>
    <w:rsid w:val="0053452D"/>
    <w:rsid w:val="005D1073"/>
    <w:rsid w:val="005F6CDB"/>
    <w:rsid w:val="006228C3"/>
    <w:rsid w:val="00623CAD"/>
    <w:rsid w:val="00633141"/>
    <w:rsid w:val="006512EB"/>
    <w:rsid w:val="006834CB"/>
    <w:rsid w:val="007459C6"/>
    <w:rsid w:val="00766654"/>
    <w:rsid w:val="007D5AE3"/>
    <w:rsid w:val="008031EA"/>
    <w:rsid w:val="0085415B"/>
    <w:rsid w:val="00855871"/>
    <w:rsid w:val="008570B0"/>
    <w:rsid w:val="008B5D22"/>
    <w:rsid w:val="00931F0F"/>
    <w:rsid w:val="009B3A5A"/>
    <w:rsid w:val="00A04453"/>
    <w:rsid w:val="00A60246"/>
    <w:rsid w:val="00A9119C"/>
    <w:rsid w:val="00AF0043"/>
    <w:rsid w:val="00B377E7"/>
    <w:rsid w:val="00B559D8"/>
    <w:rsid w:val="00BA24BE"/>
    <w:rsid w:val="00BB61F6"/>
    <w:rsid w:val="00C004CE"/>
    <w:rsid w:val="00C33985"/>
    <w:rsid w:val="00C646B7"/>
    <w:rsid w:val="00C719DB"/>
    <w:rsid w:val="00C77DC0"/>
    <w:rsid w:val="00D47E78"/>
    <w:rsid w:val="00D82C42"/>
    <w:rsid w:val="00E101FF"/>
    <w:rsid w:val="00E56567"/>
    <w:rsid w:val="00E74B76"/>
    <w:rsid w:val="00E8125A"/>
    <w:rsid w:val="00E9270D"/>
    <w:rsid w:val="00E93061"/>
    <w:rsid w:val="00E973E8"/>
    <w:rsid w:val="00EA1B7D"/>
    <w:rsid w:val="00ED47E6"/>
    <w:rsid w:val="00F15D0C"/>
    <w:rsid w:val="00F2447C"/>
    <w:rsid w:val="00F5706A"/>
    <w:rsid w:val="00F722EC"/>
    <w:rsid w:val="00FB211E"/>
    <w:rsid w:val="00FD6AD6"/>
    <w:rsid w:val="00FE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0"/>
  </w:style>
  <w:style w:type="paragraph" w:styleId="1">
    <w:name w:val="heading 1"/>
    <w:basedOn w:val="a"/>
    <w:next w:val="a"/>
    <w:link w:val="10"/>
    <w:qFormat/>
    <w:rsid w:val="00BA24BE"/>
    <w:pPr>
      <w:keepNext/>
      <w:spacing w:after="0" w:line="24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3C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nhideWhenUsed/>
    <w:rsid w:val="00633141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766654"/>
    <w:pPr>
      <w:spacing w:line="240" w:lineRule="auto"/>
    </w:pPr>
    <w:rPr>
      <w:rFonts w:asciiTheme="minorHAnsi" w:hAnsiTheme="minorHAnsi" w:cstheme="minorBidi"/>
      <w:i/>
      <w:iCs/>
      <w:noProof/>
      <w:color w:val="1F497D" w:themeColor="text2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rsid w:val="00BA24BE"/>
    <w:rPr>
      <w:rFonts w:ascii="Tahoma" w:eastAsia="Batang" w:hAnsi="Tahoma" w:cs="Tahoma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A24B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BA24BE"/>
    <w:pPr>
      <w:spacing w:after="0" w:line="240" w:lineRule="auto"/>
    </w:pPr>
    <w:rPr>
      <w:rFonts w:ascii="BalticaKazakh" w:eastAsia="Batang" w:hAnsi="BalticaKazakh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A24BE"/>
    <w:rPr>
      <w:rFonts w:ascii="BalticaKazakh" w:eastAsia="Batang" w:hAnsi="BalticaKazakh"/>
      <w:sz w:val="18"/>
      <w:szCs w:val="20"/>
      <w:lang w:eastAsia="ru-RU"/>
    </w:rPr>
  </w:style>
  <w:style w:type="character" w:styleId="a7">
    <w:name w:val="Strong"/>
    <w:basedOn w:val="a0"/>
    <w:uiPriority w:val="22"/>
    <w:qFormat/>
    <w:rsid w:val="00C77DC0"/>
    <w:rPr>
      <w:b/>
      <w:bCs/>
    </w:rPr>
  </w:style>
  <w:style w:type="character" w:customStyle="1" w:styleId="apple-converted-space">
    <w:name w:val="apple-converted-space"/>
    <w:basedOn w:val="a0"/>
    <w:rsid w:val="00C77DC0"/>
  </w:style>
  <w:style w:type="table" w:styleId="a8">
    <w:name w:val="Table Grid"/>
    <w:basedOn w:val="a1"/>
    <w:uiPriority w:val="59"/>
    <w:rsid w:val="00B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82C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k81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zhilkin</dc:creator>
  <cp:keywords/>
  <dc:description/>
  <cp:lastModifiedBy>zhilkin</cp:lastModifiedBy>
  <cp:revision>14</cp:revision>
  <cp:lastPrinted>2017-05-05T04:43:00Z</cp:lastPrinted>
  <dcterms:created xsi:type="dcterms:W3CDTF">2017-04-11T12:15:00Z</dcterms:created>
  <dcterms:modified xsi:type="dcterms:W3CDTF">2017-05-05T04:43:00Z</dcterms:modified>
</cp:coreProperties>
</file>