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46" w:rsidRDefault="00757146" w:rsidP="00757146">
      <w:pPr>
        <w:pStyle w:val="a6"/>
        <w:ind w:left="5664" w:firstLine="708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Бекітемін</w:t>
      </w:r>
    </w:p>
    <w:p w:rsidR="00757146" w:rsidRDefault="00757146" w:rsidP="00757146">
      <w:pPr>
        <w:pStyle w:val="a6"/>
        <w:ind w:left="5664" w:firstLine="708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Қаныш Сәтпаев  атындағы </w:t>
      </w:r>
    </w:p>
    <w:p w:rsidR="00757146" w:rsidRDefault="00757146" w:rsidP="00757146">
      <w:pPr>
        <w:pStyle w:val="a6"/>
        <w:ind w:left="6372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 </w:t>
      </w:r>
      <w:r w:rsidRPr="00FA41B6">
        <w:rPr>
          <w:b/>
          <w:sz w:val="28"/>
          <w:szCs w:val="28"/>
          <w:lang w:val="kk-KZ"/>
        </w:rPr>
        <w:t xml:space="preserve">9 </w:t>
      </w:r>
      <w:r>
        <w:rPr>
          <w:b/>
          <w:sz w:val="28"/>
          <w:szCs w:val="28"/>
          <w:lang w:val="kk-KZ"/>
        </w:rPr>
        <w:t>жалпы орта білім беретін мектебінің басшысы</w:t>
      </w:r>
    </w:p>
    <w:p w:rsidR="00757146" w:rsidRDefault="00757146" w:rsidP="00757146">
      <w:pPr>
        <w:pStyle w:val="a6"/>
        <w:ind w:left="6372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__________ А. Айтжанова</w:t>
      </w:r>
    </w:p>
    <w:p w:rsidR="00757146" w:rsidRDefault="00757146" w:rsidP="00757146">
      <w:pPr>
        <w:pStyle w:val="a5"/>
        <w:jc w:val="center"/>
        <w:rPr>
          <w:rFonts w:ascii="Times New Roman" w:hAnsi="Times New Roman" w:cs="Times New Roman"/>
          <w:b/>
          <w:w w:val="120"/>
          <w:sz w:val="28"/>
          <w:szCs w:val="28"/>
          <w:lang w:val="kk-KZ"/>
        </w:rPr>
      </w:pPr>
    </w:p>
    <w:p w:rsidR="00757146" w:rsidRDefault="00757146" w:rsidP="00757146">
      <w:pPr>
        <w:pStyle w:val="a5"/>
        <w:rPr>
          <w:rFonts w:ascii="Times New Roman" w:hAnsi="Times New Roman" w:cs="Times New Roman"/>
          <w:b/>
          <w:w w:val="120"/>
          <w:sz w:val="28"/>
          <w:szCs w:val="28"/>
          <w:lang w:val="kk-KZ"/>
        </w:rPr>
      </w:pPr>
    </w:p>
    <w:p w:rsidR="00757146" w:rsidRPr="00045097" w:rsidRDefault="00757146" w:rsidP="00757146">
      <w:pPr>
        <w:pStyle w:val="a5"/>
        <w:jc w:val="center"/>
        <w:rPr>
          <w:rFonts w:ascii="Times New Roman" w:hAnsi="Times New Roman" w:cs="Times New Roman"/>
          <w:b/>
          <w:w w:val="120"/>
          <w:sz w:val="28"/>
          <w:szCs w:val="28"/>
          <w:lang w:val="kk-KZ"/>
        </w:rPr>
      </w:pPr>
      <w:r w:rsidRPr="00045097">
        <w:rPr>
          <w:rFonts w:ascii="Times New Roman" w:hAnsi="Times New Roman" w:cs="Times New Roman"/>
          <w:b/>
          <w:w w:val="120"/>
          <w:sz w:val="28"/>
          <w:szCs w:val="28"/>
          <w:lang w:val="kk-KZ"/>
        </w:rPr>
        <w:t>Қаныш Сәтпаев атындағы №9 ЖОББМ</w:t>
      </w:r>
      <w:r w:rsidR="00045097">
        <w:rPr>
          <w:rFonts w:ascii="Times New Roman" w:hAnsi="Times New Roman" w:cs="Times New Roman"/>
          <w:b/>
          <w:w w:val="120"/>
          <w:sz w:val="28"/>
          <w:szCs w:val="28"/>
          <w:lang w:val="kk-KZ"/>
        </w:rPr>
        <w:t>-</w:t>
      </w:r>
      <w:r w:rsidRPr="00045097">
        <w:rPr>
          <w:rFonts w:ascii="Times New Roman" w:hAnsi="Times New Roman" w:cs="Times New Roman"/>
          <w:b/>
          <w:w w:val="120"/>
          <w:sz w:val="28"/>
          <w:szCs w:val="28"/>
          <w:lang w:val="kk-KZ"/>
        </w:rPr>
        <w:t>нің</w:t>
      </w:r>
    </w:p>
    <w:p w:rsidR="00757146" w:rsidRPr="00757146" w:rsidRDefault="00757146" w:rsidP="00757146">
      <w:pPr>
        <w:pStyle w:val="a5"/>
        <w:jc w:val="center"/>
        <w:rPr>
          <w:rFonts w:ascii="Times New Roman" w:hAnsi="Times New Roman" w:cs="Times New Roman"/>
          <w:b/>
          <w:w w:val="120"/>
          <w:sz w:val="28"/>
          <w:szCs w:val="28"/>
        </w:rPr>
      </w:pPr>
      <w:r w:rsidRPr="00757146">
        <w:rPr>
          <w:rFonts w:ascii="Times New Roman" w:hAnsi="Times New Roman" w:cs="Times New Roman"/>
          <w:b/>
          <w:w w:val="120"/>
          <w:sz w:val="28"/>
          <w:szCs w:val="28"/>
        </w:rPr>
        <w:t xml:space="preserve">2025-2026 оқу </w:t>
      </w:r>
      <w:proofErr w:type="spellStart"/>
      <w:r w:rsidRPr="00757146">
        <w:rPr>
          <w:rFonts w:ascii="Times New Roman" w:hAnsi="Times New Roman" w:cs="Times New Roman"/>
          <w:b/>
          <w:w w:val="120"/>
          <w:sz w:val="28"/>
          <w:szCs w:val="28"/>
        </w:rPr>
        <w:t>жылына</w:t>
      </w:r>
      <w:proofErr w:type="spellEnd"/>
      <w:r w:rsidRPr="00757146">
        <w:rPr>
          <w:rFonts w:ascii="Times New Roman" w:hAnsi="Times New Roman" w:cs="Times New Roman"/>
          <w:b/>
          <w:w w:val="120"/>
          <w:sz w:val="28"/>
          <w:szCs w:val="28"/>
        </w:rPr>
        <w:t xml:space="preserve"> арналған</w:t>
      </w:r>
    </w:p>
    <w:p w:rsidR="00757146" w:rsidRPr="00757146" w:rsidRDefault="00045097" w:rsidP="0075714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w w:val="120"/>
          <w:sz w:val="28"/>
          <w:szCs w:val="28"/>
          <w:lang w:val="kk-KZ"/>
        </w:rPr>
        <w:t>б</w:t>
      </w:r>
      <w:proofErr w:type="spellStart"/>
      <w:r w:rsidR="00757146" w:rsidRPr="00757146">
        <w:rPr>
          <w:rFonts w:ascii="Times New Roman" w:hAnsi="Times New Roman" w:cs="Times New Roman"/>
          <w:b/>
          <w:w w:val="120"/>
          <w:sz w:val="28"/>
          <w:szCs w:val="28"/>
        </w:rPr>
        <w:t>уллингке</w:t>
      </w:r>
      <w:proofErr w:type="spellEnd"/>
      <w:r w:rsidR="00757146" w:rsidRPr="00757146">
        <w:rPr>
          <w:rFonts w:ascii="Times New Roman" w:hAnsi="Times New Roman" w:cs="Times New Roman"/>
          <w:b/>
          <w:w w:val="120"/>
          <w:sz w:val="28"/>
          <w:szCs w:val="28"/>
        </w:rPr>
        <w:t xml:space="preserve"> қарсы команданың жұмыс </w:t>
      </w:r>
      <w:r w:rsidR="00757146" w:rsidRPr="00757146">
        <w:rPr>
          <w:rFonts w:ascii="Times New Roman" w:hAnsi="Times New Roman" w:cs="Times New Roman"/>
          <w:b/>
          <w:spacing w:val="-2"/>
          <w:w w:val="120"/>
          <w:sz w:val="28"/>
          <w:szCs w:val="28"/>
        </w:rPr>
        <w:t>жоспары</w:t>
      </w:r>
    </w:p>
    <w:p w:rsidR="00757146" w:rsidRPr="00757146" w:rsidRDefault="00757146" w:rsidP="0075714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082"/>
        <w:gridCol w:w="1588"/>
        <w:gridCol w:w="1985"/>
        <w:gridCol w:w="1836"/>
      </w:tblGrid>
      <w:tr w:rsidR="00757146" w:rsidRPr="00757146" w:rsidTr="00757146">
        <w:trPr>
          <w:trHeight w:val="6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217"/>
              <w:ind w:right="27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57146">
              <w:rPr>
                <w:rFonts w:ascii="Times New Roman" w:hAnsi="Times New Roman" w:cs="Times New Roman"/>
                <w:b/>
                <w:spacing w:val="-10"/>
                <w:w w:val="115"/>
                <w:sz w:val="24"/>
              </w:rPr>
              <w:t>№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217"/>
              <w:ind w:left="886"/>
              <w:rPr>
                <w:rFonts w:ascii="Times New Roman" w:hAnsi="Times New Roman" w:cs="Times New Roman"/>
                <w:b/>
                <w:sz w:val="24"/>
              </w:rPr>
            </w:pPr>
            <w:r w:rsidRPr="00757146">
              <w:rPr>
                <w:rFonts w:ascii="Times New Roman" w:hAnsi="Times New Roman" w:cs="Times New Roman"/>
                <w:b/>
                <w:w w:val="120"/>
                <w:sz w:val="24"/>
              </w:rPr>
              <w:t>Іс-шаралар</w:t>
            </w:r>
            <w:r w:rsidRPr="00757146">
              <w:rPr>
                <w:rFonts w:ascii="Times New Roman" w:hAnsi="Times New Roman" w:cs="Times New Roman"/>
                <w:b/>
                <w:spacing w:val="-2"/>
                <w:w w:val="120"/>
                <w:sz w:val="24"/>
              </w:rPr>
              <w:t>атауы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217"/>
              <w:ind w:left="19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146">
              <w:rPr>
                <w:rFonts w:ascii="Times New Roman" w:hAnsi="Times New Roman" w:cs="Times New Roman"/>
                <w:b/>
                <w:spacing w:val="-2"/>
                <w:w w:val="120"/>
                <w:sz w:val="24"/>
              </w:rPr>
              <w:t>Мерзімі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217"/>
              <w:ind w:right="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146">
              <w:rPr>
                <w:rFonts w:ascii="Times New Roman" w:hAnsi="Times New Roman" w:cs="Times New Roman"/>
                <w:b/>
                <w:spacing w:val="-2"/>
                <w:w w:val="120"/>
                <w:sz w:val="24"/>
              </w:rPr>
              <w:t>Жауаптылар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84" w:line="232" w:lineRule="auto"/>
              <w:ind w:left="374" w:hanging="18"/>
              <w:rPr>
                <w:rFonts w:ascii="Times New Roman" w:hAnsi="Times New Roman" w:cs="Times New Roman"/>
                <w:b/>
                <w:sz w:val="24"/>
              </w:rPr>
            </w:pPr>
            <w:r w:rsidRPr="00757146">
              <w:rPr>
                <w:rFonts w:ascii="Times New Roman" w:hAnsi="Times New Roman" w:cs="Times New Roman"/>
                <w:b/>
                <w:spacing w:val="-2"/>
                <w:w w:val="115"/>
                <w:sz w:val="24"/>
              </w:rPr>
              <w:t xml:space="preserve">Аяқталу </w:t>
            </w:r>
            <w:r w:rsidRPr="00757146">
              <w:rPr>
                <w:rFonts w:ascii="Times New Roman" w:hAnsi="Times New Roman" w:cs="Times New Roman"/>
                <w:b/>
                <w:spacing w:val="-2"/>
                <w:w w:val="120"/>
                <w:sz w:val="24"/>
              </w:rPr>
              <w:t>нысаны</w:t>
            </w:r>
          </w:p>
        </w:tc>
      </w:tr>
      <w:tr w:rsidR="00757146" w:rsidRPr="00757146" w:rsidTr="00757146">
        <w:trPr>
          <w:trHeight w:val="479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right="344"/>
              <w:jc w:val="right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w w:val="85"/>
                <w:sz w:val="24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84" w:line="232" w:lineRule="auto"/>
              <w:ind w:left="8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Буллингкеқарсыкоманданың (бұдан әрі - БҚК) қызметін ұй-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ымдастыру</w:t>
            </w:r>
          </w:p>
          <w:p w:rsidR="00757146" w:rsidRPr="00757146" w:rsidRDefault="00757146" w:rsidP="000C4D5C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75" w:lineRule="exact"/>
              <w:ind w:hanging="20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0"/>
                <w:sz w:val="24"/>
              </w:rPr>
              <w:t>БҚК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0"/>
                <w:sz w:val="24"/>
              </w:rPr>
              <w:t>отырысын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өткізу:</w:t>
            </w:r>
          </w:p>
          <w:p w:rsidR="00757146" w:rsidRPr="00757146" w:rsidRDefault="00757146" w:rsidP="000C4D5C">
            <w:pPr>
              <w:pStyle w:val="TableParagraph"/>
              <w:numPr>
                <w:ilvl w:val="1"/>
                <w:numId w:val="1"/>
              </w:numPr>
              <w:tabs>
                <w:tab w:val="left" w:pos="234"/>
              </w:tabs>
              <w:spacing w:line="276" w:lineRule="exact"/>
              <w:ind w:left="234" w:hanging="154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Басшымен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хатшыны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таңдау;</w:t>
            </w:r>
          </w:p>
          <w:p w:rsidR="00757146" w:rsidRPr="00757146" w:rsidRDefault="00757146" w:rsidP="000C4D5C">
            <w:pPr>
              <w:pStyle w:val="TableParagraph"/>
              <w:numPr>
                <w:ilvl w:val="1"/>
                <w:numId w:val="1"/>
              </w:numPr>
              <w:tabs>
                <w:tab w:val="left" w:pos="234"/>
              </w:tabs>
              <w:spacing w:before="1" w:line="232" w:lineRule="auto"/>
              <w:ind w:right="220" w:firstLine="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Акцияға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 қатысушылар ара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сында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функцияларды,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міндет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терді, жауапкершілікті бөлу.</w:t>
            </w:r>
          </w:p>
          <w:p w:rsidR="00757146" w:rsidRPr="00757146" w:rsidRDefault="00757146" w:rsidP="000C4D5C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1" w:line="232" w:lineRule="auto"/>
              <w:ind w:right="381" w:firstLine="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Буллингке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қарсы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команда туралы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үлгілік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ережеге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түзе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тулер енгізу (қажет болған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жағдайда).</w:t>
            </w:r>
          </w:p>
          <w:p w:rsidR="00757146" w:rsidRPr="00757146" w:rsidRDefault="00757146" w:rsidP="000C4D5C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1" w:line="232" w:lineRule="auto"/>
              <w:ind w:right="143" w:firstLine="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0"/>
                <w:sz w:val="24"/>
              </w:rPr>
              <w:t xml:space="preserve">Ынталы педагогтерді, ұйым қызметкерлерін тарта отырып, Буллингке қарсы команданы </w:t>
            </w: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қалыптастыру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97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Тамыз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" w:right="67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Басшы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spacing w:before="79"/>
              <w:ind w:left="11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Хаттама</w:t>
            </w:r>
          </w:p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ind w:left="11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20"/>
                <w:sz w:val="24"/>
              </w:rPr>
              <w:t>Ереже</w:t>
            </w:r>
          </w:p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ind w:left="11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БҚК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құрамы</w:t>
            </w:r>
          </w:p>
        </w:tc>
      </w:tr>
      <w:tr w:rsidR="00757146" w:rsidRPr="00757146" w:rsidTr="00757146">
        <w:trPr>
          <w:trHeight w:val="32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right="315"/>
              <w:jc w:val="right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84" w:line="232" w:lineRule="auto"/>
              <w:ind w:left="79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Диагностика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жүргізуді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ұйымдастыру:</w:t>
            </w:r>
          </w:p>
          <w:p w:rsidR="00757146" w:rsidRPr="00757146" w:rsidRDefault="00757146" w:rsidP="000C4D5C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232" w:lineRule="auto"/>
              <w:ind w:right="115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</w:rPr>
              <w:t>білім беру ортасындағы буллингтің таралуы мен ерек</w:t>
            </w:r>
            <w:r w:rsidRPr="00757146">
              <w:rPr>
                <w:rFonts w:ascii="Times New Roman" w:hAnsi="Times New Roman" w:cs="Times New Roman"/>
                <w:w w:val="105"/>
                <w:sz w:val="24"/>
              </w:rPr>
              <w:t>шеліктері (1-</w:t>
            </w:r>
            <w:r w:rsidRPr="00757146">
              <w:rPr>
                <w:rFonts w:ascii="Times New Roman" w:hAnsi="Times New Roman" w:cs="Times New Roman"/>
                <w:sz w:val="24"/>
              </w:rPr>
              <w:t xml:space="preserve">11 </w:t>
            </w:r>
            <w:r w:rsidRPr="00757146">
              <w:rPr>
                <w:rFonts w:ascii="Times New Roman" w:hAnsi="Times New Roman" w:cs="Times New Roman"/>
                <w:w w:val="105"/>
                <w:sz w:val="24"/>
              </w:rPr>
              <w:t>сынып оқушыла</w:t>
            </w:r>
            <w:r w:rsidRPr="00757146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ры);</w:t>
            </w:r>
          </w:p>
          <w:p w:rsidR="00757146" w:rsidRPr="00757146" w:rsidRDefault="00757146" w:rsidP="000C4D5C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9" w:line="242" w:lineRule="auto"/>
              <w:ind w:right="208" w:firstLine="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білім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беру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ұйымындағы</w:t>
            </w:r>
          </w:p>
          <w:p w:rsidR="00757146" w:rsidRPr="00757146" w:rsidRDefault="00757146" w:rsidP="000C4D5C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9" w:line="242" w:lineRule="auto"/>
              <w:ind w:right="20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</w:rPr>
              <w:t>эмо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ционалды атмосфераның</w:t>
            </w:r>
          </w:p>
          <w:p w:rsidR="00757146" w:rsidRPr="00757146" w:rsidRDefault="00757146">
            <w:pPr>
              <w:pStyle w:val="TableParagraph"/>
              <w:spacing w:before="2" w:line="242" w:lineRule="auto"/>
              <w:ind w:left="79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05"/>
                <w:sz w:val="24"/>
              </w:rPr>
              <w:t>әл-ауқат деңгейі (4-</w:t>
            </w:r>
            <w:r w:rsidRPr="00757146">
              <w:rPr>
                <w:rFonts w:ascii="Times New Roman" w:hAnsi="Times New Roman" w:cs="Times New Roman"/>
                <w:sz w:val="24"/>
              </w:rPr>
              <w:t xml:space="preserve">11 </w:t>
            </w:r>
            <w:r w:rsidRPr="00757146">
              <w:rPr>
                <w:rFonts w:ascii="Times New Roman" w:hAnsi="Times New Roman" w:cs="Times New Roman"/>
                <w:w w:val="105"/>
                <w:sz w:val="24"/>
              </w:rPr>
              <w:t>сынып оқушыларының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05"/>
                <w:sz w:val="24"/>
              </w:rPr>
              <w:t>ата-аналары)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97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Тамыз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8" w:line="242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757146">
              <w:rPr>
                <w:rFonts w:ascii="Times New Roman" w:hAnsi="Times New Roman" w:cs="Times New Roman"/>
                <w:w w:val="115"/>
                <w:sz w:val="20"/>
              </w:rPr>
              <w:t xml:space="preserve">Өткізу кестесі,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0"/>
              </w:rPr>
              <w:t>диагностика материалдары, талдамалық анықтама</w:t>
            </w:r>
          </w:p>
        </w:tc>
      </w:tr>
      <w:tr w:rsidR="00757146" w:rsidRPr="00757146" w:rsidTr="00757146">
        <w:trPr>
          <w:trHeight w:val="231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right="319"/>
              <w:jc w:val="right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84" w:line="232" w:lineRule="auto"/>
              <w:ind w:left="79" w:right="344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Білім алушылардың жағдай- ларымен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осал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топтары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тура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лы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деректерді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жинауды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қ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>оса алғанда, білім беру ұйымда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рында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буллингтің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ағымдағы жай-күйіне кешенді талдау жүргізуді ұйымдастыру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97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Тамыз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 w:line="242" w:lineRule="auto"/>
              <w:ind w:left="285" w:hanging="161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Талдамалық анықтама</w:t>
            </w:r>
          </w:p>
        </w:tc>
      </w:tr>
      <w:tr w:rsidR="00757146" w:rsidRPr="00757146" w:rsidTr="00757146">
        <w:trPr>
          <w:trHeight w:val="2532"/>
        </w:trPr>
        <w:tc>
          <w:tcPr>
            <w:tcW w:w="7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7"/>
              <w:ind w:right="301"/>
              <w:jc w:val="right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w w:val="115"/>
                <w:sz w:val="24"/>
              </w:rPr>
              <w:lastRenderedPageBreak/>
              <w:t>4.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7" w:line="242" w:lineRule="auto"/>
              <w:ind w:left="8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«ДосболLIKE» 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мектепте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білімалушыларды 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>жәбірлеудің (буллингтің) ал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дын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алу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бағдарламасы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туралы </w:t>
            </w:r>
            <w:r w:rsidRPr="00757146">
              <w:rPr>
                <w:rFonts w:ascii="Times New Roman" w:hAnsi="Times New Roman" w:cs="Times New Roman"/>
                <w:w w:val="110"/>
                <w:sz w:val="24"/>
              </w:rPr>
              <w:t>ақпараттық науқанды ұйымда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стыру:</w:t>
            </w:r>
          </w:p>
          <w:p w:rsidR="00757146" w:rsidRPr="00757146" w:rsidRDefault="00757146">
            <w:pPr>
              <w:pStyle w:val="TableParagraph"/>
              <w:spacing w:before="206" w:line="242" w:lineRule="auto"/>
              <w:ind w:left="80" w:right="34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</w:rPr>
              <w:t>1. Білім беру ұйымының педагогтері үшін орнату семина</w:t>
            </w:r>
            <w:r w:rsidRPr="00757146">
              <w:rPr>
                <w:rFonts w:ascii="Times New Roman" w:hAnsi="Times New Roman" w:cs="Times New Roman"/>
                <w:w w:val="105"/>
                <w:sz w:val="24"/>
              </w:rPr>
              <w:t>рын өткізу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spacing w:before="77"/>
              <w:ind w:left="498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Тамыз</w:t>
            </w:r>
          </w:p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before="107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before="1"/>
              <w:ind w:left="531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Үнемі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spacing w:before="77"/>
              <w:ind w:left="11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Ақпарат</w:t>
            </w:r>
          </w:p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before="25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line="232" w:lineRule="auto"/>
              <w:ind w:left="99" w:right="86" w:hang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Сабақ бағдарлама- </w:t>
            </w:r>
            <w:r w:rsidRPr="00757146">
              <w:rPr>
                <w:rFonts w:ascii="Times New Roman" w:hAnsi="Times New Roman" w:cs="Times New Roman"/>
                <w:spacing w:val="-6"/>
                <w:w w:val="115"/>
                <w:sz w:val="24"/>
              </w:rPr>
              <w:t>сы</w:t>
            </w:r>
          </w:p>
        </w:tc>
      </w:tr>
    </w:tbl>
    <w:p w:rsidR="00757146" w:rsidRPr="00757146" w:rsidRDefault="00757146" w:rsidP="00757146">
      <w:pPr>
        <w:spacing w:line="232" w:lineRule="auto"/>
        <w:rPr>
          <w:rFonts w:ascii="Times New Roman" w:hAnsi="Times New Roman" w:cs="Times New Roman"/>
          <w:sz w:val="24"/>
        </w:rPr>
        <w:sectPr w:rsidR="00757146" w:rsidRPr="00757146">
          <w:pgSz w:w="11910" w:h="16840"/>
          <w:pgMar w:top="760" w:right="425" w:bottom="1020" w:left="425" w:header="0" w:footer="8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082"/>
        <w:gridCol w:w="1588"/>
        <w:gridCol w:w="1985"/>
        <w:gridCol w:w="1836"/>
      </w:tblGrid>
      <w:tr w:rsidR="00757146" w:rsidRPr="00757146" w:rsidTr="00757146">
        <w:trPr>
          <w:trHeight w:val="40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 w:rsidP="000C4D5C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79" w:line="242" w:lineRule="auto"/>
              <w:ind w:right="29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</w:rPr>
              <w:t xml:space="preserve">Мектептің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қызметкерлері үшін семинарлар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өткізу</w:t>
            </w:r>
          </w:p>
          <w:p w:rsidR="00757146" w:rsidRPr="00757146" w:rsidRDefault="00757146" w:rsidP="000C4D5C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203" w:line="242" w:lineRule="auto"/>
              <w:ind w:right="213" w:firstLine="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0"/>
                <w:sz w:val="24"/>
              </w:rPr>
              <w:t>Ата-аналарды педагоги- калық қолдау орталықтары шеңберінде ата-аналарға арналған сабақтар бағдарла- масына баланы қорқытудың (қорқытудың)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0"/>
                <w:sz w:val="24"/>
              </w:rPr>
              <w:t>алдын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0"/>
                <w:sz w:val="24"/>
              </w:rPr>
              <w:t>алу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тақы</w:t>
            </w:r>
            <w:r w:rsidRPr="00757146">
              <w:rPr>
                <w:rFonts w:ascii="Times New Roman" w:hAnsi="Times New Roman" w:cs="Times New Roman"/>
                <w:w w:val="110"/>
                <w:sz w:val="24"/>
              </w:rPr>
              <w:t>рыптарын енгізу</w:t>
            </w:r>
          </w:p>
          <w:p w:rsidR="00757146" w:rsidRPr="00757146" w:rsidRDefault="00757146" w:rsidP="000C4D5C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before="207" w:line="242" w:lineRule="auto"/>
              <w:ind w:right="222" w:firstLine="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Әлеуметтік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желілерде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пост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тар орналастыру;</w:t>
            </w:r>
          </w:p>
          <w:p w:rsidR="00757146" w:rsidRPr="00757146" w:rsidRDefault="00757146" w:rsidP="000C4D5C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202" w:line="242" w:lineRule="auto"/>
              <w:ind w:right="389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</w:rPr>
              <w:t>Мектептің сай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тында айдар құру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7146" w:rsidRPr="00757146" w:rsidTr="00757146">
        <w:trPr>
          <w:trHeight w:val="12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85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 w:line="242" w:lineRule="auto"/>
              <w:ind w:left="79" w:right="216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Баланы жәбірлеудің (бул- лингтің)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алдын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алу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жөніндегі іс-шаралар жоспарын әзірлеу және оны іске асыру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right="299"/>
              <w:jc w:val="right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Тамыз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437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20"/>
                <w:sz w:val="24"/>
              </w:rPr>
              <w:t>Жоспар</w:t>
            </w:r>
          </w:p>
        </w:tc>
      </w:tr>
      <w:tr w:rsidR="00757146" w:rsidRPr="00757146" w:rsidTr="00757146">
        <w:trPr>
          <w:trHeight w:val="774"/>
        </w:trPr>
        <w:tc>
          <w:tcPr>
            <w:tcW w:w="70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79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w w:val="110"/>
                <w:sz w:val="24"/>
              </w:rPr>
              <w:t>6.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 w:line="242" w:lineRule="auto"/>
              <w:ind w:left="8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Педагогикалық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кеңеске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дай-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ындық: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right="299"/>
              <w:jc w:val="right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Тамыз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81" w:line="232" w:lineRule="auto"/>
              <w:ind w:left="101" w:right="89"/>
              <w:jc w:val="center"/>
              <w:rPr>
                <w:rFonts w:ascii="Times New Roman" w:hAnsi="Times New Roman" w:cs="Times New Roman"/>
                <w:sz w:val="18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Педагогикалық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18"/>
              </w:rPr>
              <w:t>кеңестің хаттамасы.</w:t>
            </w:r>
          </w:p>
        </w:tc>
      </w:tr>
      <w:tr w:rsidR="00757146" w:rsidRPr="00757146" w:rsidTr="00757146">
        <w:trPr>
          <w:trHeight w:val="2179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 w:rsidP="00757146">
            <w:pPr>
              <w:pStyle w:val="TableParagraph"/>
              <w:spacing w:before="70" w:line="242" w:lineRule="auto"/>
              <w:ind w:left="80" w:right="162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-педагогикалық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кеңеске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мектепте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жәбірлеу (буллинг) проблемасының бар екенін мойындау, онымен жұмыс істеу үшін көзқарасты </w:t>
            </w:r>
            <w:r w:rsidRPr="00757146">
              <w:rPr>
                <w:rFonts w:ascii="Times New Roman" w:hAnsi="Times New Roman" w:cs="Times New Roman"/>
                <w:w w:val="110"/>
                <w:sz w:val="24"/>
              </w:rPr>
              <w:t>қалыптастыру туралы матери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алдар;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146" w:rsidRPr="00757146" w:rsidRDefault="00757146">
            <w:pPr>
              <w:widowControl/>
              <w:autoSpaceDE/>
              <w:autoSpaceDN/>
              <w:rPr>
                <w:rFonts w:ascii="Times New Roman" w:eastAsia="Cambria" w:hAnsi="Times New Roman" w:cs="Times New Roman"/>
                <w:lang w:val="kk-KZ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114" w:line="460" w:lineRule="auto"/>
              <w:ind w:left="493" w:right="477" w:firstLine="35"/>
              <w:rPr>
                <w:rFonts w:ascii="Times New Roman" w:hAnsi="Times New Roman" w:cs="Times New Roman"/>
                <w:sz w:val="18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18"/>
              </w:rPr>
              <w:t>Ақпарат. Құжаттар</w:t>
            </w:r>
          </w:p>
        </w:tc>
      </w:tr>
      <w:tr w:rsidR="00757146" w:rsidRPr="00757146" w:rsidTr="00757146">
        <w:trPr>
          <w:trHeight w:val="97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97" w:line="242" w:lineRule="auto"/>
              <w:ind w:left="8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-БҚКжәнебілімберуұйымда- рының қызметін регламент- </w:t>
            </w:r>
            <w:r w:rsidRPr="00757146">
              <w:rPr>
                <w:rFonts w:ascii="Times New Roman" w:hAnsi="Times New Roman" w:cs="Times New Roman"/>
                <w:w w:val="110"/>
                <w:sz w:val="24"/>
              </w:rPr>
              <w:t>тейтін құжаттарды бекіту үшін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146" w:rsidRPr="00757146" w:rsidRDefault="00757146">
            <w:pPr>
              <w:widowControl/>
              <w:autoSpaceDE/>
              <w:autoSpaceDN/>
              <w:rPr>
                <w:rFonts w:ascii="Times New Roman" w:eastAsia="Cambria" w:hAnsi="Times New Roman" w:cs="Times New Roman"/>
                <w:lang w:val="kk-KZ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757146" w:rsidRPr="00757146" w:rsidRDefault="00757146" w:rsidP="00757146">
      <w:pPr>
        <w:rPr>
          <w:rFonts w:ascii="Times New Roman" w:hAnsi="Times New Roman" w:cs="Times New Roman"/>
          <w:lang w:val="kk-KZ"/>
        </w:rPr>
        <w:sectPr w:rsidR="00757146" w:rsidRPr="00757146">
          <w:type w:val="continuous"/>
          <w:pgSz w:w="11910" w:h="16840"/>
          <w:pgMar w:top="820" w:right="425" w:bottom="1233" w:left="425" w:header="0" w:footer="8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082"/>
        <w:gridCol w:w="1588"/>
        <w:gridCol w:w="1956"/>
        <w:gridCol w:w="1865"/>
      </w:tblGrid>
      <w:tr w:rsidR="00757146" w:rsidRPr="00757146" w:rsidTr="00757146">
        <w:trPr>
          <w:trHeight w:val="4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89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w w:val="105"/>
                <w:sz w:val="24"/>
              </w:rPr>
              <w:lastRenderedPageBreak/>
              <w:t>7.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79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Ұйымдастыру: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8"/>
              <w:ind w:right="299"/>
              <w:jc w:val="right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Тамыз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8"/>
              <w:ind w:left="508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Басшы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7146" w:rsidRPr="00757146" w:rsidTr="00757146">
        <w:trPr>
          <w:trHeight w:val="2244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131"/>
              <w:ind w:left="79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05"/>
                <w:sz w:val="24"/>
              </w:rPr>
              <w:t>1.«ӨРКЕН»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05"/>
                <w:sz w:val="24"/>
              </w:rPr>
              <w:t>КеАҚ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базасында</w:t>
            </w:r>
          </w:p>
          <w:p w:rsidR="00757146" w:rsidRPr="00757146" w:rsidRDefault="00757146">
            <w:pPr>
              <w:pStyle w:val="TableParagraph"/>
              <w:spacing w:before="6" w:line="242" w:lineRule="auto"/>
              <w:ind w:left="79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«Білім беру ұйымдарында буллингтің алдын алу бағдар- </w:t>
            </w:r>
            <w:r w:rsidRPr="00757146">
              <w:rPr>
                <w:rFonts w:ascii="Times New Roman" w:hAnsi="Times New Roman" w:cs="Times New Roman"/>
                <w:w w:val="110"/>
                <w:sz w:val="24"/>
              </w:rPr>
              <w:t>ламасының ғылыми-практика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лық негіздері және мазмұны» бағдарламасы бойынша педа-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гогтердің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біліктілігін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арттыру;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123" w:line="232" w:lineRule="auto"/>
              <w:ind w:left="344" w:firstLine="43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Педагог- психолог</w:t>
            </w: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045097">
            <w:pPr>
              <w:pStyle w:val="TableParagraph"/>
              <w:spacing w:before="76" w:line="232" w:lineRule="auto"/>
              <w:ind w:left="293" w:hanging="1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Біліктілікті </w:t>
            </w:r>
            <w:r w:rsidR="00757146" w:rsidRPr="00757146">
              <w:rPr>
                <w:rFonts w:ascii="Times New Roman" w:hAnsi="Times New Roman" w:cs="Times New Roman"/>
                <w:sz w:val="20"/>
              </w:rPr>
              <w:t>арт</w:t>
            </w:r>
            <w:r w:rsidR="00757146" w:rsidRPr="00757146">
              <w:rPr>
                <w:rFonts w:ascii="Times New Roman" w:hAnsi="Times New Roman" w:cs="Times New Roman"/>
                <w:w w:val="110"/>
                <w:sz w:val="20"/>
              </w:rPr>
              <w:t>тыру кестесі</w:t>
            </w:r>
          </w:p>
        </w:tc>
      </w:tr>
      <w:tr w:rsidR="00757146" w:rsidRPr="00757146" w:rsidTr="00757146">
        <w:trPr>
          <w:trHeight w:val="221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102" w:line="242" w:lineRule="auto"/>
              <w:ind w:left="79" w:right="84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2. Білім беру ұйымының қыз- меткерлерін(техникалықпер- сонал, медбикелер, асхананың қызметкерлеріжәнет.б.)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бала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лар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арасындағы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жәбірлеу/бул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линг көріністеріне ден қоюға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үйрету;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757146" w:rsidRPr="00757146" w:rsidRDefault="00757146">
            <w:pPr>
              <w:pStyle w:val="TableParagraph"/>
              <w:spacing w:before="172"/>
              <w:rPr>
                <w:rFonts w:ascii="Times New Roman" w:hAnsi="Times New Roman" w:cs="Times New Roman"/>
                <w:sz w:val="20"/>
              </w:rPr>
            </w:pPr>
          </w:p>
          <w:p w:rsidR="00757146" w:rsidRPr="00757146" w:rsidRDefault="00757146">
            <w:pPr>
              <w:pStyle w:val="TableParagraph"/>
              <w:spacing w:line="232" w:lineRule="auto"/>
              <w:ind w:left="568" w:hanging="252"/>
              <w:rPr>
                <w:rFonts w:ascii="Times New Roman" w:hAnsi="Times New Roman" w:cs="Times New Roman"/>
                <w:sz w:val="20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Тренингтер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0"/>
              </w:rPr>
              <w:t>кестесі</w:t>
            </w:r>
          </w:p>
        </w:tc>
      </w:tr>
      <w:tr w:rsidR="00757146" w:rsidRPr="00757146" w:rsidTr="00757146">
        <w:trPr>
          <w:trHeight w:val="1927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102" w:line="242" w:lineRule="auto"/>
              <w:ind w:left="7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</w:rPr>
              <w:t>3. Буллингтің нақты жағдайларын шешу бойынша мүд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делерді, ұстанымдарды және өзара іс-қимыл тәсілдерін келісу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үшін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ата-аналармен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ын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тымақтастық;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spacing w:before="140"/>
              <w:rPr>
                <w:rFonts w:ascii="Times New Roman" w:hAnsi="Times New Roman" w:cs="Times New Roman"/>
                <w:sz w:val="20"/>
              </w:rPr>
            </w:pPr>
          </w:p>
          <w:p w:rsidR="00757146" w:rsidRPr="00757146" w:rsidRDefault="00757146">
            <w:pPr>
              <w:pStyle w:val="TableParagraph"/>
              <w:spacing w:before="1" w:line="232" w:lineRule="auto"/>
              <w:ind w:left="671" w:hanging="540"/>
              <w:rPr>
                <w:rFonts w:ascii="Times New Roman" w:hAnsi="Times New Roman" w:cs="Times New Roman"/>
                <w:sz w:val="20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Ата-аналардың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0"/>
              </w:rPr>
              <w:t>тізімі</w:t>
            </w:r>
          </w:p>
        </w:tc>
      </w:tr>
      <w:tr w:rsidR="00757146" w:rsidRPr="00757146" w:rsidTr="00757146">
        <w:trPr>
          <w:trHeight w:val="2129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102" w:line="280" w:lineRule="atLeast"/>
              <w:ind w:left="79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4. «ДосболLIKE» білім алу ұй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ымдарында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білім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алушыларды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жәбірлеудің 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>(буллингтің) ал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дын алу бағдарламасын і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>ске асыратын білім беру ұйымдарымен желілік өзара іс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қимыл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жасау;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spacing w:before="162"/>
              <w:rPr>
                <w:rFonts w:ascii="Times New Roman" w:hAnsi="Times New Roman" w:cs="Times New Roman"/>
                <w:sz w:val="20"/>
              </w:rPr>
            </w:pPr>
          </w:p>
          <w:p w:rsidR="00757146" w:rsidRPr="00757146" w:rsidRDefault="00757146">
            <w:pPr>
              <w:pStyle w:val="TableParagraph"/>
              <w:spacing w:before="1" w:line="232" w:lineRule="auto"/>
              <w:ind w:left="343" w:right="331" w:firstLine="54"/>
              <w:jc w:val="both"/>
              <w:rPr>
                <w:rFonts w:ascii="Times New Roman" w:hAnsi="Times New Roman" w:cs="Times New Roman"/>
                <w:sz w:val="20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0"/>
              </w:rPr>
              <w:t>Бірлескен іс-шаралар жоспары</w:t>
            </w:r>
          </w:p>
        </w:tc>
      </w:tr>
      <w:tr w:rsidR="00757146" w:rsidRPr="00757146" w:rsidTr="00757146">
        <w:trPr>
          <w:trHeight w:val="19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188" w:line="242" w:lineRule="auto"/>
              <w:ind w:left="79" w:right="328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5. Әлеуметтік әріптестерді тарту, мүдделі мемлекеттік органдар мен ұйымдарды, үкіметтік емес ұйымдарды, </w:t>
            </w:r>
            <w:r w:rsidRPr="00757146">
              <w:rPr>
                <w:rFonts w:ascii="Times New Roman" w:hAnsi="Times New Roman" w:cs="Times New Roman"/>
                <w:w w:val="110"/>
                <w:sz w:val="24"/>
              </w:rPr>
              <w:t>бизнес-құрылымдарды тарту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жөніндегі жұмыстар.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7146" w:rsidRDefault="00757146">
            <w:pPr>
              <w:pStyle w:val="TableParagraph"/>
              <w:spacing w:before="18" w:line="232" w:lineRule="auto"/>
              <w:ind w:left="346" w:hanging="240"/>
              <w:rPr>
                <w:rFonts w:ascii="Times New Roman" w:hAnsi="Times New Roman" w:cs="Times New Roman"/>
                <w:w w:val="115"/>
                <w:sz w:val="20"/>
              </w:rPr>
            </w:pPr>
            <w:r w:rsidRPr="00757146">
              <w:rPr>
                <w:rFonts w:ascii="Times New Roman" w:hAnsi="Times New Roman" w:cs="Times New Roman"/>
                <w:w w:val="115"/>
                <w:sz w:val="20"/>
              </w:rPr>
              <w:t>Шарттар,</w:t>
            </w:r>
            <w:r>
              <w:rPr>
                <w:rFonts w:ascii="Times New Roman" w:hAnsi="Times New Roman" w:cs="Times New Roman"/>
                <w:w w:val="115"/>
                <w:sz w:val="20"/>
              </w:rPr>
              <w:t xml:space="preserve"> </w:t>
            </w:r>
          </w:p>
          <w:p w:rsidR="00757146" w:rsidRPr="00757146" w:rsidRDefault="00757146">
            <w:pPr>
              <w:pStyle w:val="TableParagraph"/>
              <w:spacing w:before="18" w:line="232" w:lineRule="auto"/>
              <w:ind w:left="346" w:hanging="240"/>
              <w:rPr>
                <w:rFonts w:ascii="Times New Roman" w:hAnsi="Times New Roman" w:cs="Times New Roman"/>
                <w:sz w:val="20"/>
              </w:rPr>
            </w:pPr>
            <w:r w:rsidRPr="00757146">
              <w:rPr>
                <w:rFonts w:ascii="Times New Roman" w:hAnsi="Times New Roman" w:cs="Times New Roman"/>
                <w:w w:val="115"/>
                <w:sz w:val="20"/>
              </w:rPr>
              <w:t>мемо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0"/>
              </w:rPr>
              <w:t>рандумдар</w:t>
            </w:r>
          </w:p>
        </w:tc>
      </w:tr>
      <w:tr w:rsidR="00757146" w:rsidRPr="00757146" w:rsidTr="00757146">
        <w:trPr>
          <w:trHeight w:val="2065"/>
        </w:trPr>
        <w:tc>
          <w:tcPr>
            <w:tcW w:w="7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75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w w:val="110"/>
                <w:sz w:val="24"/>
              </w:rPr>
              <w:t>8.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93" w:line="223" w:lineRule="auto"/>
              <w:ind w:left="79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Білім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беру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ұйымдарында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ықти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мал қақтығыстар аймақтарын белгілеу (киім ауыстыратын бөлмелер, рекреациялар, дәретханалар, мектеп аумағ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>ы және т.б.), оларды бейнекаме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ралармен жабдықтау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right="299"/>
              <w:jc w:val="right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Тамыз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84" w:line="232" w:lineRule="auto"/>
              <w:ind w:left="405" w:right="393" w:hang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Мектеп схемасы</w:t>
            </w:r>
          </w:p>
          <w:p w:rsidR="00757146" w:rsidRPr="00757146" w:rsidRDefault="00757146">
            <w:pPr>
              <w:pStyle w:val="TableParagraph"/>
              <w:spacing w:before="200" w:line="232" w:lineRule="auto"/>
              <w:ind w:left="101" w:right="89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4"/>
                <w:w w:val="115"/>
                <w:sz w:val="24"/>
              </w:rPr>
              <w:t xml:space="preserve">Жою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жоспары</w:t>
            </w:r>
          </w:p>
        </w:tc>
      </w:tr>
    </w:tbl>
    <w:p w:rsidR="00757146" w:rsidRPr="00757146" w:rsidRDefault="00757146" w:rsidP="00757146">
      <w:pPr>
        <w:spacing w:line="232" w:lineRule="auto"/>
        <w:rPr>
          <w:rFonts w:ascii="Times New Roman" w:hAnsi="Times New Roman" w:cs="Times New Roman"/>
          <w:sz w:val="24"/>
        </w:rPr>
        <w:sectPr w:rsidR="00757146" w:rsidRPr="00757146">
          <w:type w:val="continuous"/>
          <w:pgSz w:w="11910" w:h="16840"/>
          <w:pgMar w:top="820" w:right="425" w:bottom="1020" w:left="425" w:header="0" w:footer="8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082"/>
        <w:gridCol w:w="1591"/>
        <w:gridCol w:w="1956"/>
        <w:gridCol w:w="1864"/>
      </w:tblGrid>
      <w:tr w:rsidR="00757146" w:rsidRPr="00757146" w:rsidTr="00757146">
        <w:trPr>
          <w:trHeight w:val="21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81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w w:val="110"/>
                <w:sz w:val="24"/>
              </w:rPr>
              <w:lastRenderedPageBreak/>
              <w:t>9.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 w:line="242" w:lineRule="auto"/>
              <w:ind w:left="79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Бастауыш, негізгі, жоғары мектеп балаларына арналған бағдарлама бойынш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>а сабақтарды сыныптардың тәр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бие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жұмысының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жоспарлары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на қосу. Олардың өткізілуіне бақылауды ұйымдастыру.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498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Тамыз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84" w:line="232" w:lineRule="auto"/>
              <w:ind w:left="108" w:right="101" w:hang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Тәрбие жұмысының жоспарлары.</w:t>
            </w:r>
          </w:p>
          <w:p w:rsidR="00757146" w:rsidRPr="00757146" w:rsidRDefault="00757146">
            <w:pPr>
              <w:pStyle w:val="TableParagraph"/>
              <w:spacing w:before="196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4"/>
                <w:w w:val="115"/>
                <w:sz w:val="24"/>
              </w:rPr>
              <w:t>Кесте</w:t>
            </w:r>
          </w:p>
        </w:tc>
      </w:tr>
      <w:tr w:rsidR="00757146" w:rsidRPr="00757146" w:rsidTr="00757146">
        <w:trPr>
          <w:trHeight w:val="2395"/>
        </w:trPr>
        <w:tc>
          <w:tcPr>
            <w:tcW w:w="704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31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 w:line="242" w:lineRule="auto"/>
              <w:ind w:left="79" w:right="21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</w:rPr>
              <w:t>«ДосболLIKE» білім алу ұй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ымдарында білім алушылар- ды жәбірлеудің (буллингтің) алдын алу бағдарламасының </w:t>
            </w:r>
            <w:r w:rsidRPr="00757146">
              <w:rPr>
                <w:rFonts w:ascii="Times New Roman" w:hAnsi="Times New Roman" w:cs="Times New Roman"/>
                <w:w w:val="110"/>
                <w:sz w:val="24"/>
              </w:rPr>
              <w:t xml:space="preserve">мақсатын, міндеттерін, жұмыс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әдістерін түсіндіре отырып, жалпымектептік ата-аналар жиналысын өткізу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71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Қыркүйек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77" w:right="164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Хаттама</w:t>
            </w:r>
          </w:p>
        </w:tc>
      </w:tr>
      <w:tr w:rsidR="00757146" w:rsidRPr="00757146" w:rsidTr="00757146">
        <w:trPr>
          <w:trHeight w:val="2400"/>
        </w:trPr>
        <w:tc>
          <w:tcPr>
            <w:tcW w:w="7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6"/>
              <w:ind w:left="132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6" w:line="242" w:lineRule="auto"/>
              <w:ind w:left="79" w:right="216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«ДосболLIKE» білім алу ұй- ымдарында білім алушылар- ды жәбірлеудің (буллингтің) алдын алу бағдарламасының </w:t>
            </w:r>
            <w:r w:rsidRPr="00757146">
              <w:rPr>
                <w:rFonts w:ascii="Times New Roman" w:hAnsi="Times New Roman" w:cs="Times New Roman"/>
                <w:w w:val="110"/>
                <w:sz w:val="24"/>
              </w:rPr>
              <w:t xml:space="preserve">мақсатын, міндеттерін, жұмыс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әдістерін түсіндіре отырып, жалпымектептік ата-аналар жиналысын өткізу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6"/>
              <w:ind w:left="225"/>
              <w:rPr>
                <w:rFonts w:ascii="Times New Roman" w:hAnsi="Times New Roman" w:cs="Times New Roman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</w:rPr>
              <w:t>Қыркүйек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6"/>
              <w:ind w:left="12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Хаттама</w:t>
            </w:r>
          </w:p>
        </w:tc>
      </w:tr>
      <w:tr w:rsidR="00757146" w:rsidRPr="00757146" w:rsidTr="00757146">
        <w:trPr>
          <w:trHeight w:val="974"/>
        </w:trPr>
        <w:tc>
          <w:tcPr>
            <w:tcW w:w="704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8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91" w:line="223" w:lineRule="auto"/>
              <w:ind w:left="79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БҚК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және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оқушылардың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өзін- өзі басқаруының бірлескен отырысын өткізу: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7146" w:rsidRPr="00757146" w:rsidTr="00757146">
        <w:trPr>
          <w:trHeight w:val="981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98" w:line="223" w:lineRule="auto"/>
              <w:ind w:left="79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05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>Буллингтің алдын алу бой</w:t>
            </w:r>
            <w:r w:rsidRPr="00757146">
              <w:rPr>
                <w:rFonts w:ascii="Times New Roman" w:hAnsi="Times New Roman" w:cs="Times New Roman"/>
                <w:w w:val="110"/>
                <w:sz w:val="24"/>
              </w:rPr>
              <w:t>ынша мінез-құлық ережелерін</w:t>
            </w: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әзірлеу;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146" w:rsidRPr="00757146" w:rsidRDefault="00757146">
            <w:pPr>
              <w:widowControl/>
              <w:autoSpaceDE/>
              <w:autoSpaceDN/>
              <w:rPr>
                <w:rFonts w:ascii="Times New Roman" w:eastAsia="Cambria" w:hAnsi="Times New Roman" w:cs="Times New Roman"/>
                <w:sz w:val="24"/>
                <w:lang w:val="kk-KZ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7146" w:rsidRPr="00757146" w:rsidTr="00757146">
        <w:trPr>
          <w:trHeight w:val="2038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ind w:left="166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w w:val="80"/>
                <w:sz w:val="24"/>
              </w:rPr>
              <w:t>11.</w:t>
            </w:r>
          </w:p>
        </w:tc>
        <w:tc>
          <w:tcPr>
            <w:tcW w:w="4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 w:rsidP="000C4D5C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before="98" w:line="223" w:lineRule="auto"/>
              <w:ind w:right="40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Оқыту бағдарламасы бой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ынша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жобалау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қызметін</w:t>
            </w:r>
            <w:r w:rsidR="00045097"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іске асыру;</w:t>
            </w:r>
          </w:p>
          <w:p w:rsidR="00757146" w:rsidRPr="00757146" w:rsidRDefault="00757146" w:rsidP="000C4D5C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spacing w:before="199" w:line="223" w:lineRule="auto"/>
              <w:ind w:right="36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Мектептің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өзін-өзі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басқару </w:t>
            </w:r>
            <w:r w:rsidRPr="00757146">
              <w:rPr>
                <w:rFonts w:ascii="Times New Roman" w:hAnsi="Times New Roman" w:cs="Times New Roman"/>
                <w:w w:val="110"/>
                <w:sz w:val="24"/>
              </w:rPr>
              <w:t xml:space="preserve">жұмысына буллингтің алдын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алу шараларын енгізу;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before="100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ind w:left="172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Қыркүйек</w:t>
            </w:r>
          </w:p>
        </w:tc>
        <w:tc>
          <w:tcPr>
            <w:tcW w:w="195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146" w:rsidRPr="00757146" w:rsidRDefault="00757146">
            <w:pPr>
              <w:widowControl/>
              <w:autoSpaceDE/>
              <w:autoSpaceDN/>
              <w:rPr>
                <w:rFonts w:ascii="Times New Roman" w:eastAsia="Cambria" w:hAnsi="Times New Roman" w:cs="Times New Roman"/>
                <w:sz w:val="24"/>
                <w:lang w:val="kk-KZ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154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Хаттама.</w:t>
            </w:r>
          </w:p>
          <w:p w:rsidR="00757146" w:rsidRPr="00757146" w:rsidRDefault="00757146">
            <w:pPr>
              <w:pStyle w:val="TableParagraph"/>
              <w:spacing w:before="200" w:line="232" w:lineRule="auto"/>
              <w:ind w:left="177" w:right="164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Мектептегі өзін-өзі басқарудың жұмыс жоспары</w:t>
            </w:r>
          </w:p>
        </w:tc>
      </w:tr>
      <w:tr w:rsidR="00757146" w:rsidRPr="00757146" w:rsidTr="00045097">
        <w:trPr>
          <w:trHeight w:val="118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045097">
            <w:pPr>
              <w:pStyle w:val="TableParagraph"/>
              <w:spacing w:before="33" w:line="223" w:lineRule="auto"/>
              <w:ind w:left="79" w:right="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</w:rPr>
              <w:t>4. Жасаралық өзара іс-қимыл</w:t>
            </w:r>
            <w:r w:rsidR="00757146" w:rsidRPr="00757146">
              <w:rPr>
                <w:rFonts w:ascii="Times New Roman" w:hAnsi="Times New Roman" w:cs="Times New Roman"/>
                <w:w w:val="110"/>
                <w:sz w:val="24"/>
              </w:rPr>
              <w:t>ды ұйымдастыру (Бастауыш – негізгі – жоғары буынның білім</w:t>
            </w:r>
            <w:r w:rsidR="00757146"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алушылары).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146" w:rsidRPr="00757146" w:rsidRDefault="00757146">
            <w:pPr>
              <w:widowControl/>
              <w:autoSpaceDE/>
              <w:autoSpaceDN/>
              <w:rPr>
                <w:rFonts w:ascii="Times New Roman" w:eastAsia="Cambria" w:hAnsi="Times New Roman" w:cs="Times New Roman"/>
                <w:sz w:val="24"/>
                <w:lang w:val="kk-KZ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57146" w:rsidRPr="00757146" w:rsidRDefault="00757146" w:rsidP="00757146">
      <w:pPr>
        <w:rPr>
          <w:rFonts w:ascii="Times New Roman" w:hAnsi="Times New Roman" w:cs="Times New Roman"/>
          <w:sz w:val="24"/>
          <w:lang w:val="kk-KZ"/>
        </w:rPr>
        <w:sectPr w:rsidR="00757146" w:rsidRPr="00757146">
          <w:type w:val="continuous"/>
          <w:pgSz w:w="11910" w:h="16840"/>
          <w:pgMar w:top="820" w:right="425" w:bottom="1020" w:left="425" w:header="0" w:footer="8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082"/>
        <w:gridCol w:w="1588"/>
        <w:gridCol w:w="1728"/>
        <w:gridCol w:w="2093"/>
      </w:tblGrid>
      <w:tr w:rsidR="00757146" w:rsidRPr="00757146" w:rsidTr="00757146">
        <w:trPr>
          <w:trHeight w:val="1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4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84" w:line="232" w:lineRule="auto"/>
              <w:ind w:left="8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Білім беру ұйымындағы эмо- ционалдыатмосфераныңәл-а- уқат деңгейін диагностикалау (білімберуұйымыныңпедаго- гикалық ұжымы)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344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Қаңтар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1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Материалдар</w:t>
            </w:r>
          </w:p>
          <w:p w:rsidR="00757146" w:rsidRPr="00757146" w:rsidRDefault="00757146">
            <w:pPr>
              <w:pStyle w:val="TableParagraph"/>
              <w:spacing w:before="199" w:line="232" w:lineRule="auto"/>
              <w:ind w:left="11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Талдамалық анықтама</w:t>
            </w:r>
          </w:p>
        </w:tc>
      </w:tr>
      <w:tr w:rsidR="00757146" w:rsidRPr="00757146" w:rsidTr="00045097">
        <w:trPr>
          <w:trHeight w:val="3110"/>
        </w:trPr>
        <w:tc>
          <w:tcPr>
            <w:tcW w:w="7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42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w w:val="95"/>
                <w:sz w:val="24"/>
              </w:rPr>
              <w:t>13.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8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Диагностикалау:</w:t>
            </w:r>
          </w:p>
          <w:p w:rsidR="00757146" w:rsidRPr="00757146" w:rsidRDefault="00757146" w:rsidP="000C4D5C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207" w:line="242" w:lineRule="auto"/>
              <w:ind w:right="114" w:firstLine="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05"/>
                <w:sz w:val="24"/>
              </w:rPr>
              <w:t>білім беру ортасындағыбуллингтің таралуы мен ерек-шеліктері (1-</w:t>
            </w:r>
            <w:r w:rsidRPr="00757146">
              <w:rPr>
                <w:rFonts w:ascii="Times New Roman" w:hAnsi="Times New Roman" w:cs="Times New Roman"/>
                <w:sz w:val="24"/>
              </w:rPr>
              <w:t xml:space="preserve">11 </w:t>
            </w:r>
            <w:r w:rsidRPr="00757146">
              <w:rPr>
                <w:rFonts w:ascii="Times New Roman" w:hAnsi="Times New Roman" w:cs="Times New Roman"/>
                <w:w w:val="105"/>
                <w:sz w:val="24"/>
              </w:rPr>
              <w:t xml:space="preserve">сынып оқушыла- </w:t>
            </w:r>
            <w:r w:rsidRPr="00757146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ры);</w:t>
            </w:r>
          </w:p>
          <w:p w:rsidR="00757146" w:rsidRPr="00757146" w:rsidRDefault="00757146" w:rsidP="000C4D5C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before="203" w:line="242" w:lineRule="auto"/>
              <w:ind w:right="234" w:firstLine="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0"/>
                <w:sz w:val="24"/>
              </w:rPr>
              <w:t>білім беру ұйымындағы эмоционалды атмосфераның әл-ауқат деңгейі (4-</w:t>
            </w:r>
            <w:r w:rsidRPr="00757146">
              <w:rPr>
                <w:rFonts w:ascii="Times New Roman" w:hAnsi="Times New Roman" w:cs="Times New Roman"/>
                <w:sz w:val="24"/>
              </w:rPr>
              <w:t xml:space="preserve">11 </w:t>
            </w:r>
            <w:r w:rsidRPr="00757146">
              <w:rPr>
                <w:rFonts w:ascii="Times New Roman" w:hAnsi="Times New Roman" w:cs="Times New Roman"/>
                <w:w w:val="110"/>
                <w:sz w:val="24"/>
              </w:rPr>
              <w:t>сынып оқушыларының ата-аналары).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43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4"/>
                <w:w w:val="115"/>
                <w:sz w:val="24"/>
              </w:rPr>
              <w:t>Мамыр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 w:line="242" w:lineRule="auto"/>
              <w:ind w:left="11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Өткізу кестесі,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диагностика материалдары, талдамалық анықтама</w:t>
            </w:r>
          </w:p>
        </w:tc>
      </w:tr>
      <w:tr w:rsidR="00757146" w:rsidRPr="00757146" w:rsidTr="00757146">
        <w:trPr>
          <w:trHeight w:val="17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28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sz w:val="24"/>
              </w:rPr>
              <w:t>14.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 w:line="242" w:lineRule="auto"/>
              <w:ind w:left="79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Мектеп сайтында, стендтерде, әлеуметтік желілерде 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>матери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алдарды дайындау және орна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ластыру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53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Үнемі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1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Материалдар</w:t>
            </w:r>
          </w:p>
        </w:tc>
      </w:tr>
      <w:tr w:rsidR="00757146" w:rsidRPr="00757146" w:rsidTr="00757146">
        <w:trPr>
          <w:trHeight w:val="23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41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w w:val="95"/>
                <w:sz w:val="24"/>
              </w:rPr>
              <w:lastRenderedPageBreak/>
              <w:t>15.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 w:line="242" w:lineRule="auto"/>
              <w:ind w:left="79" w:right="217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«ДосболLIKE» білім бер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>у ұй- ымдарында білім алушылар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ды жәбірлеудің (буллингтің) алдын алу бағдарламасын іскеасырудыңоңтәжірибесін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тарату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53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Үнемі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1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Материалдар</w:t>
            </w:r>
          </w:p>
        </w:tc>
      </w:tr>
      <w:tr w:rsidR="00757146" w:rsidRPr="00757146" w:rsidTr="00757146">
        <w:trPr>
          <w:trHeight w:val="12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35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sz w:val="24"/>
              </w:rPr>
              <w:t>16.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7146" w:rsidRPr="00757146" w:rsidRDefault="00045097">
            <w:pPr>
              <w:pStyle w:val="TableParagraph"/>
              <w:spacing w:before="79" w:line="280" w:lineRule="atLeast"/>
              <w:ind w:left="7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</w:rPr>
              <w:t>Білім алушыларды жәбірле</w:t>
            </w:r>
            <w:r w:rsidR="00757146"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удің (буллингтің) алдын 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>алу жөніндегі іс-шаралар жоспа</w:t>
            </w:r>
            <w:r w:rsidR="00757146" w:rsidRPr="00757146">
              <w:rPr>
                <w:rFonts w:ascii="Times New Roman" w:hAnsi="Times New Roman" w:cs="Times New Roman"/>
                <w:w w:val="115"/>
                <w:sz w:val="24"/>
              </w:rPr>
              <w:t>рының орындалуын талдау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429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4"/>
                <w:w w:val="115"/>
                <w:sz w:val="24"/>
              </w:rPr>
              <w:t>Мамыр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1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4"/>
                <w:w w:val="120"/>
                <w:sz w:val="24"/>
              </w:rPr>
              <w:t>Есеп</w:t>
            </w:r>
          </w:p>
        </w:tc>
      </w:tr>
      <w:tr w:rsidR="00757146" w:rsidRPr="00757146" w:rsidTr="00045097">
        <w:trPr>
          <w:trHeight w:val="1798"/>
        </w:trPr>
        <w:tc>
          <w:tcPr>
            <w:tcW w:w="7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7"/>
              <w:ind w:left="145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sz w:val="24"/>
              </w:rPr>
              <w:t>17.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7" w:line="242" w:lineRule="auto"/>
              <w:ind w:left="80" w:right="475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«ДосболLIKE» білім беру ұйымдарында білім алушыларды жәбірлеудің (буллингтің)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алдын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алу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іске асырудың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барысы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жайында талдамалық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есеп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дайындау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7"/>
              <w:ind w:left="43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4"/>
                <w:w w:val="115"/>
                <w:sz w:val="24"/>
              </w:rPr>
              <w:t>Мамыр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82" w:line="232" w:lineRule="auto"/>
              <w:ind w:left="441" w:hanging="161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Талдамалық анықтама</w:t>
            </w:r>
          </w:p>
        </w:tc>
      </w:tr>
      <w:tr w:rsidR="00757146" w:rsidRPr="00757146" w:rsidTr="00757146">
        <w:trPr>
          <w:trHeight w:val="16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132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sz w:val="24"/>
              </w:rPr>
              <w:t>18.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 w:line="242" w:lineRule="auto"/>
              <w:ind w:left="8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Келесі оқу жылына білім алушыларды жәбірлеудің (буллингтің) алдын алу жөніндегі іс-шаралар жоспарының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жобасын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әзірлеу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79"/>
              <w:ind w:left="38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Маусым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84" w:line="232" w:lineRule="auto"/>
              <w:ind w:left="562" w:hanging="12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Жоспар жобасы</w:t>
            </w:r>
          </w:p>
        </w:tc>
      </w:tr>
    </w:tbl>
    <w:p w:rsidR="00757146" w:rsidRDefault="00757146" w:rsidP="00757146">
      <w:pPr>
        <w:spacing w:line="232" w:lineRule="auto"/>
        <w:rPr>
          <w:rFonts w:ascii="Times New Roman" w:hAnsi="Times New Roman" w:cs="Times New Roman"/>
          <w:sz w:val="24"/>
          <w:lang w:val="kk-KZ"/>
        </w:rPr>
      </w:pPr>
    </w:p>
    <w:p w:rsidR="00045097" w:rsidRDefault="00045097" w:rsidP="00757146">
      <w:pPr>
        <w:spacing w:line="232" w:lineRule="auto"/>
        <w:rPr>
          <w:rFonts w:ascii="Times New Roman" w:hAnsi="Times New Roman" w:cs="Times New Roman"/>
          <w:sz w:val="24"/>
          <w:lang w:val="kk-KZ"/>
        </w:rPr>
      </w:pPr>
    </w:p>
    <w:p w:rsidR="00045097" w:rsidRDefault="00045097" w:rsidP="00757146">
      <w:pPr>
        <w:spacing w:line="232" w:lineRule="auto"/>
        <w:rPr>
          <w:rFonts w:ascii="Times New Roman" w:hAnsi="Times New Roman" w:cs="Times New Roman"/>
          <w:sz w:val="24"/>
          <w:lang w:val="kk-KZ"/>
        </w:rPr>
      </w:pPr>
    </w:p>
    <w:p w:rsidR="00045097" w:rsidRPr="00045097" w:rsidRDefault="00045097" w:rsidP="00045097">
      <w:pPr>
        <w:spacing w:line="232" w:lineRule="auto"/>
        <w:jc w:val="center"/>
        <w:rPr>
          <w:rFonts w:ascii="Times New Roman" w:hAnsi="Times New Roman" w:cs="Times New Roman"/>
          <w:b/>
          <w:sz w:val="24"/>
          <w:lang w:val="kk-KZ"/>
        </w:rPr>
        <w:sectPr w:rsidR="00045097" w:rsidRPr="00045097">
          <w:type w:val="continuous"/>
          <w:pgSz w:w="11910" w:h="16840"/>
          <w:pgMar w:top="820" w:right="425" w:bottom="1020" w:left="425" w:header="0" w:footer="820" w:gutter="0"/>
          <w:cols w:space="720"/>
        </w:sectPr>
      </w:pPr>
      <w:r w:rsidRPr="00045097">
        <w:rPr>
          <w:rFonts w:ascii="Times New Roman" w:hAnsi="Times New Roman" w:cs="Times New Roman"/>
          <w:b/>
          <w:sz w:val="24"/>
          <w:lang w:val="kk-KZ"/>
        </w:rPr>
        <w:t>Басшының ТІЖ орынбасары</w:t>
      </w:r>
      <w:r w:rsidRPr="00045097">
        <w:rPr>
          <w:rFonts w:ascii="Times New Roman" w:hAnsi="Times New Roman" w:cs="Times New Roman"/>
          <w:b/>
          <w:sz w:val="24"/>
          <w:lang w:val="kk-KZ"/>
        </w:rPr>
        <w:tab/>
      </w:r>
      <w:r w:rsidRPr="00045097">
        <w:rPr>
          <w:rFonts w:ascii="Times New Roman" w:hAnsi="Times New Roman" w:cs="Times New Roman"/>
          <w:b/>
          <w:sz w:val="24"/>
          <w:lang w:val="kk-KZ"/>
        </w:rPr>
        <w:tab/>
      </w:r>
      <w:r w:rsidRPr="00045097">
        <w:rPr>
          <w:rFonts w:ascii="Times New Roman" w:hAnsi="Times New Roman" w:cs="Times New Roman"/>
          <w:b/>
          <w:sz w:val="24"/>
          <w:lang w:val="kk-KZ"/>
        </w:rPr>
        <w:tab/>
      </w:r>
      <w:r w:rsidRPr="00045097">
        <w:rPr>
          <w:rFonts w:ascii="Times New Roman" w:hAnsi="Times New Roman" w:cs="Times New Roman"/>
          <w:b/>
          <w:sz w:val="24"/>
          <w:lang w:val="kk-KZ"/>
        </w:rPr>
        <w:tab/>
        <w:t>З. Мадиярова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082"/>
        <w:gridCol w:w="1588"/>
        <w:gridCol w:w="1643"/>
        <w:gridCol w:w="1701"/>
      </w:tblGrid>
      <w:tr w:rsidR="00757146" w:rsidRPr="00757146" w:rsidTr="00045097">
        <w:trPr>
          <w:trHeight w:val="658"/>
        </w:trPr>
        <w:tc>
          <w:tcPr>
            <w:tcW w:w="9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097" w:rsidRDefault="00757146" w:rsidP="00045097">
            <w:pPr>
              <w:pStyle w:val="TableParagraph"/>
              <w:spacing w:before="84" w:line="232" w:lineRule="auto"/>
              <w:ind w:left="3921" w:right="266" w:hanging="3790"/>
              <w:jc w:val="center"/>
              <w:rPr>
                <w:rFonts w:ascii="Times New Roman" w:hAnsi="Times New Roman" w:cs="Times New Roman"/>
                <w:b/>
                <w:w w:val="115"/>
                <w:sz w:val="24"/>
              </w:rPr>
            </w:pPr>
            <w:r w:rsidRPr="00045097">
              <w:rPr>
                <w:rFonts w:ascii="Times New Roman" w:hAnsi="Times New Roman" w:cs="Times New Roman"/>
                <w:b/>
                <w:w w:val="115"/>
                <w:sz w:val="24"/>
              </w:rPr>
              <w:lastRenderedPageBreak/>
              <w:t>Жәбірлеу(буллинг)</w:t>
            </w:r>
            <w:r w:rsidR="00045097" w:rsidRPr="00045097">
              <w:rPr>
                <w:rFonts w:ascii="Times New Roman" w:hAnsi="Times New Roman" w:cs="Times New Roman"/>
                <w:b/>
                <w:w w:val="115"/>
                <w:sz w:val="24"/>
              </w:rPr>
              <w:t xml:space="preserve"> </w:t>
            </w:r>
            <w:r w:rsidRPr="00045097">
              <w:rPr>
                <w:rFonts w:ascii="Times New Roman" w:hAnsi="Times New Roman" w:cs="Times New Roman"/>
                <w:b/>
                <w:w w:val="115"/>
                <w:sz w:val="24"/>
              </w:rPr>
              <w:t>белгілерін</w:t>
            </w:r>
            <w:r w:rsidR="00045097" w:rsidRPr="00045097">
              <w:rPr>
                <w:rFonts w:ascii="Times New Roman" w:hAnsi="Times New Roman" w:cs="Times New Roman"/>
                <w:b/>
                <w:w w:val="115"/>
                <w:sz w:val="24"/>
              </w:rPr>
              <w:t xml:space="preserve"> </w:t>
            </w:r>
            <w:r w:rsidRPr="00045097">
              <w:rPr>
                <w:rFonts w:ascii="Times New Roman" w:hAnsi="Times New Roman" w:cs="Times New Roman"/>
                <w:b/>
                <w:w w:val="115"/>
                <w:sz w:val="24"/>
              </w:rPr>
              <w:t>немесе</w:t>
            </w:r>
            <w:r w:rsidR="00045097" w:rsidRPr="00045097">
              <w:rPr>
                <w:rFonts w:ascii="Times New Roman" w:hAnsi="Times New Roman" w:cs="Times New Roman"/>
                <w:b/>
                <w:w w:val="115"/>
                <w:sz w:val="24"/>
              </w:rPr>
              <w:t xml:space="preserve"> </w:t>
            </w:r>
            <w:r w:rsidRPr="00045097">
              <w:rPr>
                <w:rFonts w:ascii="Times New Roman" w:hAnsi="Times New Roman" w:cs="Times New Roman"/>
                <w:b/>
                <w:w w:val="115"/>
                <w:sz w:val="24"/>
              </w:rPr>
              <w:t>деректерін</w:t>
            </w:r>
            <w:r w:rsidR="00045097" w:rsidRPr="00045097">
              <w:rPr>
                <w:rFonts w:ascii="Times New Roman" w:hAnsi="Times New Roman" w:cs="Times New Roman"/>
                <w:b/>
                <w:w w:val="115"/>
                <w:sz w:val="24"/>
              </w:rPr>
              <w:t xml:space="preserve"> </w:t>
            </w:r>
            <w:r w:rsidRPr="00045097">
              <w:rPr>
                <w:rFonts w:ascii="Times New Roman" w:hAnsi="Times New Roman" w:cs="Times New Roman"/>
                <w:b/>
                <w:w w:val="115"/>
                <w:sz w:val="24"/>
              </w:rPr>
              <w:t>анықтау</w:t>
            </w:r>
            <w:r w:rsidR="00045097" w:rsidRPr="00045097">
              <w:rPr>
                <w:rFonts w:ascii="Times New Roman" w:hAnsi="Times New Roman" w:cs="Times New Roman"/>
                <w:b/>
                <w:w w:val="115"/>
                <w:sz w:val="24"/>
              </w:rPr>
              <w:t xml:space="preserve"> </w:t>
            </w:r>
            <w:r w:rsidRPr="00045097">
              <w:rPr>
                <w:rFonts w:ascii="Times New Roman" w:hAnsi="Times New Roman" w:cs="Times New Roman"/>
                <w:b/>
                <w:w w:val="115"/>
                <w:sz w:val="24"/>
              </w:rPr>
              <w:t>кезіндегі</w:t>
            </w:r>
          </w:p>
          <w:p w:rsidR="00757146" w:rsidRPr="00045097" w:rsidRDefault="00045097" w:rsidP="00045097">
            <w:pPr>
              <w:pStyle w:val="TableParagraph"/>
              <w:spacing w:before="84" w:line="232" w:lineRule="auto"/>
              <w:ind w:left="3921" w:right="266" w:hanging="379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5097">
              <w:rPr>
                <w:rFonts w:ascii="Times New Roman" w:hAnsi="Times New Roman" w:cs="Times New Roman"/>
                <w:b/>
                <w:w w:val="115"/>
                <w:sz w:val="24"/>
              </w:rPr>
              <w:t>іс-қи</w:t>
            </w:r>
            <w:r w:rsidR="00757146" w:rsidRPr="00045097">
              <w:rPr>
                <w:rFonts w:ascii="Times New Roman" w:hAnsi="Times New Roman" w:cs="Times New Roman"/>
                <w:b/>
                <w:w w:val="115"/>
                <w:sz w:val="24"/>
              </w:rPr>
              <w:t>мыл жоспары</w:t>
            </w:r>
          </w:p>
        </w:tc>
      </w:tr>
      <w:tr w:rsidR="00757146" w:rsidRPr="00757146" w:rsidTr="00045097">
        <w:trPr>
          <w:trHeight w:val="17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before="163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ind w:left="21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w w:val="85"/>
                <w:sz w:val="24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045097">
            <w:pPr>
              <w:pStyle w:val="TableParagraph"/>
              <w:spacing w:before="83" w:line="232" w:lineRule="auto"/>
              <w:ind w:left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</w:rPr>
              <w:t>«Білім алушыларды жәбірле</w:t>
            </w:r>
            <w:r w:rsidR="00757146"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удің (буллингтің) алдын алу қағидаларына» 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>сәйкес жәбір</w:t>
            </w:r>
            <w:r w:rsidR="00757146" w:rsidRPr="00757146">
              <w:rPr>
                <w:rFonts w:ascii="Times New Roman" w:hAnsi="Times New Roman" w:cs="Times New Roman"/>
                <w:w w:val="115"/>
                <w:sz w:val="24"/>
              </w:rPr>
              <w:t>леудің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="00757146" w:rsidRPr="00757146">
              <w:rPr>
                <w:rFonts w:ascii="Times New Roman" w:hAnsi="Times New Roman" w:cs="Times New Roman"/>
                <w:w w:val="115"/>
                <w:sz w:val="24"/>
              </w:rPr>
              <w:t>(буллингтің)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="00757146" w:rsidRPr="00757146">
              <w:rPr>
                <w:rFonts w:ascii="Times New Roman" w:hAnsi="Times New Roman" w:cs="Times New Roman"/>
                <w:w w:val="115"/>
                <w:sz w:val="24"/>
              </w:rPr>
              <w:t>белгілері немесе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="00757146" w:rsidRPr="00757146">
              <w:rPr>
                <w:rFonts w:ascii="Times New Roman" w:hAnsi="Times New Roman" w:cs="Times New Roman"/>
                <w:w w:val="115"/>
                <w:sz w:val="24"/>
              </w:rPr>
              <w:t>деректері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="00757146" w:rsidRPr="00757146">
              <w:rPr>
                <w:rFonts w:ascii="Times New Roman" w:hAnsi="Times New Roman" w:cs="Times New Roman"/>
                <w:w w:val="115"/>
                <w:sz w:val="24"/>
              </w:rPr>
              <w:t>туралы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 xml:space="preserve"> сиг</w:t>
            </w:r>
            <w:r w:rsidR="00757146" w:rsidRPr="00757146">
              <w:rPr>
                <w:rFonts w:ascii="Times New Roman" w:hAnsi="Times New Roman" w:cs="Times New Roman"/>
                <w:w w:val="115"/>
                <w:sz w:val="24"/>
              </w:rPr>
              <w:t>налды қабылдау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before="29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line="232" w:lineRule="auto"/>
              <w:ind w:left="188" w:firstLine="43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Педагог- 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before="29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045097" w:rsidP="00045097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Журнал</w:t>
            </w:r>
            <w:r w:rsidR="00757146"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дағы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="00757146"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жазба</w:t>
            </w:r>
          </w:p>
        </w:tc>
      </w:tr>
      <w:tr w:rsidR="00757146" w:rsidRPr="00757146" w:rsidTr="00045097">
        <w:trPr>
          <w:trHeight w:val="141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before="168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ind w:left="184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83" w:line="232" w:lineRule="auto"/>
              <w:ind w:left="80" w:right="216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Білім алушыларға қатысты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жәбірлеу(буллинг)</w:t>
            </w:r>
            <w:r w:rsidR="00045097"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белгілері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не дереу ден қоюды ұйымда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стыру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spacing w:before="40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line="232" w:lineRule="auto"/>
              <w:ind w:left="154" w:right="254"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Коман- даның барлық мүшелері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7146" w:rsidRPr="00757146" w:rsidTr="00045097">
        <w:trPr>
          <w:trHeight w:val="15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before="25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ind w:left="186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83" w:line="232" w:lineRule="auto"/>
              <w:ind w:left="80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Білім беру ұйымдарында жәбірлеудің (буллингтің) әр- бір нақты жағдайы бойынша көмеккөрсетудіңжекежоспа- рын әзірлеу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line="232" w:lineRule="auto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5"/>
                <w:sz w:val="24"/>
              </w:rPr>
              <w:t xml:space="preserve">Жекекөмек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көрсету жоспары.</w:t>
            </w:r>
          </w:p>
          <w:p w:rsidR="00757146" w:rsidRPr="00757146" w:rsidRDefault="00757146">
            <w:pPr>
              <w:pStyle w:val="TableParagraph"/>
              <w:spacing w:line="278" w:lineRule="exact"/>
              <w:ind w:left="13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4"/>
                <w:w w:val="120"/>
                <w:sz w:val="24"/>
              </w:rPr>
              <w:t>Есеп</w:t>
            </w:r>
          </w:p>
        </w:tc>
      </w:tr>
      <w:tr w:rsidR="00757146" w:rsidRPr="00757146" w:rsidTr="00045097">
        <w:trPr>
          <w:trHeight w:val="1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before="168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ind w:left="171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w w:val="115"/>
                <w:sz w:val="24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83" w:line="232" w:lineRule="auto"/>
              <w:ind w:left="79" w:right="76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w w:val="110"/>
                <w:sz w:val="24"/>
              </w:rPr>
              <w:t xml:space="preserve">Белгілі бір сыныпта буллингтің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анықталған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жағдайы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бойынша көмек көрсету жоспарын іске асыруды үйлестіру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7146" w:rsidRPr="00757146" w:rsidTr="00045097">
        <w:trPr>
          <w:trHeight w:val="11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</w:rPr>
            </w:pPr>
          </w:p>
          <w:p w:rsidR="00757146" w:rsidRPr="00757146" w:rsidRDefault="00757146">
            <w:pPr>
              <w:pStyle w:val="TableParagraph"/>
              <w:ind w:left="185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46" w:rsidRPr="00757146" w:rsidRDefault="00757146">
            <w:pPr>
              <w:pStyle w:val="TableParagraph"/>
              <w:spacing w:before="83" w:line="232" w:lineRule="auto"/>
              <w:ind w:left="79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Жәбірлеуден</w:t>
            </w:r>
            <w:r w:rsidR="00045097"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(буллингтен)</w:t>
            </w:r>
            <w:r w:rsidR="00045097">
              <w:rPr>
                <w:rFonts w:ascii="Times New Roman" w:hAnsi="Times New Roman" w:cs="Times New Roman"/>
                <w:spacing w:val="-2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зар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дап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шеккен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оқушыларға</w:t>
            </w:r>
            <w:r w:rsidR="00045097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757146">
              <w:rPr>
                <w:rFonts w:ascii="Times New Roman" w:hAnsi="Times New Roman" w:cs="Times New Roman"/>
                <w:w w:val="115"/>
                <w:sz w:val="24"/>
              </w:rPr>
              <w:t>көмек көрсетуді ұйымдастыру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6" w:rsidRPr="00757146" w:rsidRDefault="0075714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00000" w:rsidRDefault="006E12A9">
      <w:pPr>
        <w:rPr>
          <w:rFonts w:ascii="Times New Roman" w:hAnsi="Times New Roman" w:cs="Times New Roman"/>
          <w:lang w:val="kk-KZ"/>
        </w:rPr>
      </w:pPr>
    </w:p>
    <w:p w:rsidR="00045097" w:rsidRDefault="00045097">
      <w:pPr>
        <w:rPr>
          <w:rFonts w:ascii="Times New Roman" w:hAnsi="Times New Roman" w:cs="Times New Roman"/>
          <w:lang w:val="kk-KZ"/>
        </w:rPr>
      </w:pPr>
    </w:p>
    <w:p w:rsidR="00045097" w:rsidRPr="00045097" w:rsidRDefault="00045097" w:rsidP="00045097">
      <w:pPr>
        <w:spacing w:line="232" w:lineRule="auto"/>
        <w:jc w:val="center"/>
        <w:rPr>
          <w:rFonts w:ascii="Times New Roman" w:hAnsi="Times New Roman" w:cs="Times New Roman"/>
          <w:b/>
          <w:sz w:val="24"/>
          <w:lang w:val="kk-KZ"/>
        </w:rPr>
        <w:sectPr w:rsidR="00045097" w:rsidRPr="00045097" w:rsidSect="00045097">
          <w:pgSz w:w="11910" w:h="16840"/>
          <w:pgMar w:top="820" w:right="425" w:bottom="1020" w:left="425" w:header="0" w:footer="820" w:gutter="0"/>
          <w:cols w:space="720"/>
        </w:sectPr>
      </w:pPr>
      <w:r w:rsidRPr="00045097">
        <w:rPr>
          <w:rFonts w:ascii="Times New Roman" w:hAnsi="Times New Roman" w:cs="Times New Roman"/>
          <w:b/>
          <w:sz w:val="24"/>
          <w:lang w:val="kk-KZ"/>
        </w:rPr>
        <w:t>Басшының</w:t>
      </w:r>
      <w:r>
        <w:rPr>
          <w:rFonts w:ascii="Times New Roman" w:hAnsi="Times New Roman" w:cs="Times New Roman"/>
          <w:b/>
          <w:sz w:val="24"/>
          <w:lang w:val="kk-KZ"/>
        </w:rPr>
        <w:t xml:space="preserve"> ТІЖ орынбасары</w:t>
      </w:r>
      <w:r>
        <w:rPr>
          <w:rFonts w:ascii="Times New Roman" w:hAnsi="Times New Roman" w:cs="Times New Roman"/>
          <w:b/>
          <w:sz w:val="24"/>
          <w:lang w:val="kk-KZ"/>
        </w:rPr>
        <w:tab/>
      </w:r>
      <w:r>
        <w:rPr>
          <w:rFonts w:ascii="Times New Roman" w:hAnsi="Times New Roman" w:cs="Times New Roman"/>
          <w:b/>
          <w:sz w:val="24"/>
          <w:lang w:val="kk-KZ"/>
        </w:rPr>
        <w:tab/>
      </w:r>
      <w:r>
        <w:rPr>
          <w:rFonts w:ascii="Times New Roman" w:hAnsi="Times New Roman" w:cs="Times New Roman"/>
          <w:b/>
          <w:sz w:val="24"/>
          <w:lang w:val="kk-KZ"/>
        </w:rPr>
        <w:tab/>
      </w:r>
      <w:r>
        <w:rPr>
          <w:rFonts w:ascii="Times New Roman" w:hAnsi="Times New Roman" w:cs="Times New Roman"/>
          <w:b/>
          <w:sz w:val="24"/>
          <w:lang w:val="kk-KZ"/>
        </w:rPr>
        <w:tab/>
        <w:t>З. Мадиярова</w:t>
      </w:r>
    </w:p>
    <w:p w:rsidR="00045097" w:rsidRPr="00757146" w:rsidRDefault="00045097">
      <w:pPr>
        <w:rPr>
          <w:rFonts w:ascii="Times New Roman" w:hAnsi="Times New Roman" w:cs="Times New Roman"/>
          <w:lang w:val="kk-KZ"/>
        </w:rPr>
      </w:pPr>
    </w:p>
    <w:sectPr w:rsidR="00045097" w:rsidRPr="0075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21BA"/>
    <w:multiLevelType w:val="hybridMultilevel"/>
    <w:tmpl w:val="0CCA041C"/>
    <w:lvl w:ilvl="0" w:tplc="DDC8C024">
      <w:start w:val="1"/>
      <w:numFmt w:val="decimal"/>
      <w:lvlText w:val="%1."/>
      <w:lvlJc w:val="left"/>
      <w:pPr>
        <w:ind w:left="80" w:hanging="20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4"/>
        <w:szCs w:val="24"/>
        <w:lang w:val="kk-KZ" w:eastAsia="en-US" w:bidi="ar-SA"/>
      </w:rPr>
    </w:lvl>
    <w:lvl w:ilvl="1" w:tplc="E0D85C14">
      <w:numFmt w:val="bullet"/>
      <w:lvlText w:val="•"/>
      <w:lvlJc w:val="left"/>
      <w:pPr>
        <w:ind w:left="479" w:hanging="201"/>
      </w:pPr>
      <w:rPr>
        <w:lang w:val="kk-KZ" w:eastAsia="en-US" w:bidi="ar-SA"/>
      </w:rPr>
    </w:lvl>
    <w:lvl w:ilvl="2" w:tplc="C63A1DCC">
      <w:numFmt w:val="bullet"/>
      <w:lvlText w:val="•"/>
      <w:lvlJc w:val="left"/>
      <w:pPr>
        <w:ind w:left="878" w:hanging="201"/>
      </w:pPr>
      <w:rPr>
        <w:lang w:val="kk-KZ" w:eastAsia="en-US" w:bidi="ar-SA"/>
      </w:rPr>
    </w:lvl>
    <w:lvl w:ilvl="3" w:tplc="8974B32C">
      <w:numFmt w:val="bullet"/>
      <w:lvlText w:val="•"/>
      <w:lvlJc w:val="left"/>
      <w:pPr>
        <w:ind w:left="1277" w:hanging="201"/>
      </w:pPr>
      <w:rPr>
        <w:lang w:val="kk-KZ" w:eastAsia="en-US" w:bidi="ar-SA"/>
      </w:rPr>
    </w:lvl>
    <w:lvl w:ilvl="4" w:tplc="20FE3786">
      <w:numFmt w:val="bullet"/>
      <w:lvlText w:val="•"/>
      <w:lvlJc w:val="left"/>
      <w:pPr>
        <w:ind w:left="1676" w:hanging="201"/>
      </w:pPr>
      <w:rPr>
        <w:lang w:val="kk-KZ" w:eastAsia="en-US" w:bidi="ar-SA"/>
      </w:rPr>
    </w:lvl>
    <w:lvl w:ilvl="5" w:tplc="6D6E929A">
      <w:numFmt w:val="bullet"/>
      <w:lvlText w:val="•"/>
      <w:lvlJc w:val="left"/>
      <w:pPr>
        <w:ind w:left="2076" w:hanging="201"/>
      </w:pPr>
      <w:rPr>
        <w:lang w:val="kk-KZ" w:eastAsia="en-US" w:bidi="ar-SA"/>
      </w:rPr>
    </w:lvl>
    <w:lvl w:ilvl="6" w:tplc="93826E54">
      <w:numFmt w:val="bullet"/>
      <w:lvlText w:val="•"/>
      <w:lvlJc w:val="left"/>
      <w:pPr>
        <w:ind w:left="2475" w:hanging="201"/>
      </w:pPr>
      <w:rPr>
        <w:lang w:val="kk-KZ" w:eastAsia="en-US" w:bidi="ar-SA"/>
      </w:rPr>
    </w:lvl>
    <w:lvl w:ilvl="7" w:tplc="2F6A7AEC">
      <w:numFmt w:val="bullet"/>
      <w:lvlText w:val="•"/>
      <w:lvlJc w:val="left"/>
      <w:pPr>
        <w:ind w:left="2874" w:hanging="201"/>
      </w:pPr>
      <w:rPr>
        <w:lang w:val="kk-KZ" w:eastAsia="en-US" w:bidi="ar-SA"/>
      </w:rPr>
    </w:lvl>
    <w:lvl w:ilvl="8" w:tplc="4EC650CA">
      <w:numFmt w:val="bullet"/>
      <w:lvlText w:val="•"/>
      <w:lvlJc w:val="left"/>
      <w:pPr>
        <w:ind w:left="3273" w:hanging="201"/>
      </w:pPr>
      <w:rPr>
        <w:lang w:val="kk-KZ" w:eastAsia="en-US" w:bidi="ar-SA"/>
      </w:rPr>
    </w:lvl>
  </w:abstractNum>
  <w:abstractNum w:abstractNumId="1">
    <w:nsid w:val="40065773"/>
    <w:multiLevelType w:val="hybridMultilevel"/>
    <w:tmpl w:val="2140E856"/>
    <w:lvl w:ilvl="0" w:tplc="A98CE22C">
      <w:numFmt w:val="bullet"/>
      <w:lvlText w:val="-"/>
      <w:lvlJc w:val="left"/>
      <w:pPr>
        <w:ind w:left="79" w:hanging="1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5"/>
        <w:sz w:val="24"/>
        <w:szCs w:val="24"/>
        <w:lang w:val="kk-KZ" w:eastAsia="en-US" w:bidi="ar-SA"/>
      </w:rPr>
    </w:lvl>
    <w:lvl w:ilvl="1" w:tplc="6E56365A">
      <w:numFmt w:val="bullet"/>
      <w:lvlText w:val="•"/>
      <w:lvlJc w:val="left"/>
      <w:pPr>
        <w:ind w:left="479" w:hanging="155"/>
      </w:pPr>
      <w:rPr>
        <w:lang w:val="kk-KZ" w:eastAsia="en-US" w:bidi="ar-SA"/>
      </w:rPr>
    </w:lvl>
    <w:lvl w:ilvl="2" w:tplc="929259CC">
      <w:numFmt w:val="bullet"/>
      <w:lvlText w:val="•"/>
      <w:lvlJc w:val="left"/>
      <w:pPr>
        <w:ind w:left="878" w:hanging="155"/>
      </w:pPr>
      <w:rPr>
        <w:lang w:val="kk-KZ" w:eastAsia="en-US" w:bidi="ar-SA"/>
      </w:rPr>
    </w:lvl>
    <w:lvl w:ilvl="3" w:tplc="819CA86A">
      <w:numFmt w:val="bullet"/>
      <w:lvlText w:val="•"/>
      <w:lvlJc w:val="left"/>
      <w:pPr>
        <w:ind w:left="1277" w:hanging="155"/>
      </w:pPr>
      <w:rPr>
        <w:lang w:val="kk-KZ" w:eastAsia="en-US" w:bidi="ar-SA"/>
      </w:rPr>
    </w:lvl>
    <w:lvl w:ilvl="4" w:tplc="96943E20">
      <w:numFmt w:val="bullet"/>
      <w:lvlText w:val="•"/>
      <w:lvlJc w:val="left"/>
      <w:pPr>
        <w:ind w:left="1676" w:hanging="155"/>
      </w:pPr>
      <w:rPr>
        <w:lang w:val="kk-KZ" w:eastAsia="en-US" w:bidi="ar-SA"/>
      </w:rPr>
    </w:lvl>
    <w:lvl w:ilvl="5" w:tplc="B84CBDC6">
      <w:numFmt w:val="bullet"/>
      <w:lvlText w:val="•"/>
      <w:lvlJc w:val="left"/>
      <w:pPr>
        <w:ind w:left="2076" w:hanging="155"/>
      </w:pPr>
      <w:rPr>
        <w:lang w:val="kk-KZ" w:eastAsia="en-US" w:bidi="ar-SA"/>
      </w:rPr>
    </w:lvl>
    <w:lvl w:ilvl="6" w:tplc="C5A034A0">
      <w:numFmt w:val="bullet"/>
      <w:lvlText w:val="•"/>
      <w:lvlJc w:val="left"/>
      <w:pPr>
        <w:ind w:left="2475" w:hanging="155"/>
      </w:pPr>
      <w:rPr>
        <w:lang w:val="kk-KZ" w:eastAsia="en-US" w:bidi="ar-SA"/>
      </w:rPr>
    </w:lvl>
    <w:lvl w:ilvl="7" w:tplc="6E844CA6">
      <w:numFmt w:val="bullet"/>
      <w:lvlText w:val="•"/>
      <w:lvlJc w:val="left"/>
      <w:pPr>
        <w:ind w:left="2874" w:hanging="155"/>
      </w:pPr>
      <w:rPr>
        <w:lang w:val="kk-KZ" w:eastAsia="en-US" w:bidi="ar-SA"/>
      </w:rPr>
    </w:lvl>
    <w:lvl w:ilvl="8" w:tplc="0BEE1DDC">
      <w:numFmt w:val="bullet"/>
      <w:lvlText w:val="•"/>
      <w:lvlJc w:val="left"/>
      <w:pPr>
        <w:ind w:left="3273" w:hanging="155"/>
      </w:pPr>
      <w:rPr>
        <w:lang w:val="kk-KZ" w:eastAsia="en-US" w:bidi="ar-SA"/>
      </w:rPr>
    </w:lvl>
  </w:abstractNum>
  <w:abstractNum w:abstractNumId="2">
    <w:nsid w:val="578E20F7"/>
    <w:multiLevelType w:val="hybridMultilevel"/>
    <w:tmpl w:val="D756AC86"/>
    <w:lvl w:ilvl="0" w:tplc="39A26542">
      <w:start w:val="2"/>
      <w:numFmt w:val="decimal"/>
      <w:lvlText w:val="%1."/>
      <w:lvlJc w:val="left"/>
      <w:pPr>
        <w:ind w:left="80" w:hanging="25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4"/>
        <w:szCs w:val="24"/>
        <w:lang w:val="kk-KZ" w:eastAsia="en-US" w:bidi="ar-SA"/>
      </w:rPr>
    </w:lvl>
    <w:lvl w:ilvl="1" w:tplc="1F9604E6">
      <w:numFmt w:val="bullet"/>
      <w:lvlText w:val="•"/>
      <w:lvlJc w:val="left"/>
      <w:pPr>
        <w:ind w:left="479" w:hanging="253"/>
      </w:pPr>
      <w:rPr>
        <w:lang w:val="kk-KZ" w:eastAsia="en-US" w:bidi="ar-SA"/>
      </w:rPr>
    </w:lvl>
    <w:lvl w:ilvl="2" w:tplc="3EFA6C5A">
      <w:numFmt w:val="bullet"/>
      <w:lvlText w:val="•"/>
      <w:lvlJc w:val="left"/>
      <w:pPr>
        <w:ind w:left="878" w:hanging="253"/>
      </w:pPr>
      <w:rPr>
        <w:lang w:val="kk-KZ" w:eastAsia="en-US" w:bidi="ar-SA"/>
      </w:rPr>
    </w:lvl>
    <w:lvl w:ilvl="3" w:tplc="21784D18">
      <w:numFmt w:val="bullet"/>
      <w:lvlText w:val="•"/>
      <w:lvlJc w:val="left"/>
      <w:pPr>
        <w:ind w:left="1277" w:hanging="253"/>
      </w:pPr>
      <w:rPr>
        <w:lang w:val="kk-KZ" w:eastAsia="en-US" w:bidi="ar-SA"/>
      </w:rPr>
    </w:lvl>
    <w:lvl w:ilvl="4" w:tplc="EE0CE440">
      <w:numFmt w:val="bullet"/>
      <w:lvlText w:val="•"/>
      <w:lvlJc w:val="left"/>
      <w:pPr>
        <w:ind w:left="1676" w:hanging="253"/>
      </w:pPr>
      <w:rPr>
        <w:lang w:val="kk-KZ" w:eastAsia="en-US" w:bidi="ar-SA"/>
      </w:rPr>
    </w:lvl>
    <w:lvl w:ilvl="5" w:tplc="EF7048A2">
      <w:numFmt w:val="bullet"/>
      <w:lvlText w:val="•"/>
      <w:lvlJc w:val="left"/>
      <w:pPr>
        <w:ind w:left="2076" w:hanging="253"/>
      </w:pPr>
      <w:rPr>
        <w:lang w:val="kk-KZ" w:eastAsia="en-US" w:bidi="ar-SA"/>
      </w:rPr>
    </w:lvl>
    <w:lvl w:ilvl="6" w:tplc="C110238C">
      <w:numFmt w:val="bullet"/>
      <w:lvlText w:val="•"/>
      <w:lvlJc w:val="left"/>
      <w:pPr>
        <w:ind w:left="2475" w:hanging="253"/>
      </w:pPr>
      <w:rPr>
        <w:lang w:val="kk-KZ" w:eastAsia="en-US" w:bidi="ar-SA"/>
      </w:rPr>
    </w:lvl>
    <w:lvl w:ilvl="7" w:tplc="27DC7ACC">
      <w:numFmt w:val="bullet"/>
      <w:lvlText w:val="•"/>
      <w:lvlJc w:val="left"/>
      <w:pPr>
        <w:ind w:left="2874" w:hanging="253"/>
      </w:pPr>
      <w:rPr>
        <w:lang w:val="kk-KZ" w:eastAsia="en-US" w:bidi="ar-SA"/>
      </w:rPr>
    </w:lvl>
    <w:lvl w:ilvl="8" w:tplc="887A223A">
      <w:numFmt w:val="bullet"/>
      <w:lvlText w:val="•"/>
      <w:lvlJc w:val="left"/>
      <w:pPr>
        <w:ind w:left="3273" w:hanging="253"/>
      </w:pPr>
      <w:rPr>
        <w:lang w:val="kk-KZ" w:eastAsia="en-US" w:bidi="ar-SA"/>
      </w:rPr>
    </w:lvl>
  </w:abstractNum>
  <w:abstractNum w:abstractNumId="3">
    <w:nsid w:val="6B974EE9"/>
    <w:multiLevelType w:val="hybridMultilevel"/>
    <w:tmpl w:val="1F4C277E"/>
    <w:lvl w:ilvl="0" w:tplc="51AC9D94">
      <w:start w:val="2"/>
      <w:numFmt w:val="decimal"/>
      <w:lvlText w:val="%1."/>
      <w:lvlJc w:val="left"/>
      <w:pPr>
        <w:ind w:left="79" w:hanging="25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4"/>
        <w:szCs w:val="24"/>
        <w:lang w:val="kk-KZ" w:eastAsia="en-US" w:bidi="ar-SA"/>
      </w:rPr>
    </w:lvl>
    <w:lvl w:ilvl="1" w:tplc="C5B432D8">
      <w:numFmt w:val="bullet"/>
      <w:lvlText w:val="•"/>
      <w:lvlJc w:val="left"/>
      <w:pPr>
        <w:ind w:left="479" w:hanging="253"/>
      </w:pPr>
      <w:rPr>
        <w:lang w:val="kk-KZ" w:eastAsia="en-US" w:bidi="ar-SA"/>
      </w:rPr>
    </w:lvl>
    <w:lvl w:ilvl="2" w:tplc="D1924A7C">
      <w:numFmt w:val="bullet"/>
      <w:lvlText w:val="•"/>
      <w:lvlJc w:val="left"/>
      <w:pPr>
        <w:ind w:left="878" w:hanging="253"/>
      </w:pPr>
      <w:rPr>
        <w:lang w:val="kk-KZ" w:eastAsia="en-US" w:bidi="ar-SA"/>
      </w:rPr>
    </w:lvl>
    <w:lvl w:ilvl="3" w:tplc="DFC2BDB0">
      <w:numFmt w:val="bullet"/>
      <w:lvlText w:val="•"/>
      <w:lvlJc w:val="left"/>
      <w:pPr>
        <w:ind w:left="1277" w:hanging="253"/>
      </w:pPr>
      <w:rPr>
        <w:lang w:val="kk-KZ" w:eastAsia="en-US" w:bidi="ar-SA"/>
      </w:rPr>
    </w:lvl>
    <w:lvl w:ilvl="4" w:tplc="8F72B4CE">
      <w:numFmt w:val="bullet"/>
      <w:lvlText w:val="•"/>
      <w:lvlJc w:val="left"/>
      <w:pPr>
        <w:ind w:left="1676" w:hanging="253"/>
      </w:pPr>
      <w:rPr>
        <w:lang w:val="kk-KZ" w:eastAsia="en-US" w:bidi="ar-SA"/>
      </w:rPr>
    </w:lvl>
    <w:lvl w:ilvl="5" w:tplc="EC9E2CB0">
      <w:numFmt w:val="bullet"/>
      <w:lvlText w:val="•"/>
      <w:lvlJc w:val="left"/>
      <w:pPr>
        <w:ind w:left="2076" w:hanging="253"/>
      </w:pPr>
      <w:rPr>
        <w:lang w:val="kk-KZ" w:eastAsia="en-US" w:bidi="ar-SA"/>
      </w:rPr>
    </w:lvl>
    <w:lvl w:ilvl="6" w:tplc="D5166C94">
      <w:numFmt w:val="bullet"/>
      <w:lvlText w:val="•"/>
      <w:lvlJc w:val="left"/>
      <w:pPr>
        <w:ind w:left="2475" w:hanging="253"/>
      </w:pPr>
      <w:rPr>
        <w:lang w:val="kk-KZ" w:eastAsia="en-US" w:bidi="ar-SA"/>
      </w:rPr>
    </w:lvl>
    <w:lvl w:ilvl="7" w:tplc="EEBE905C">
      <w:numFmt w:val="bullet"/>
      <w:lvlText w:val="•"/>
      <w:lvlJc w:val="left"/>
      <w:pPr>
        <w:ind w:left="2874" w:hanging="253"/>
      </w:pPr>
      <w:rPr>
        <w:lang w:val="kk-KZ" w:eastAsia="en-US" w:bidi="ar-SA"/>
      </w:rPr>
    </w:lvl>
    <w:lvl w:ilvl="8" w:tplc="B3647166">
      <w:numFmt w:val="bullet"/>
      <w:lvlText w:val="•"/>
      <w:lvlJc w:val="left"/>
      <w:pPr>
        <w:ind w:left="3273" w:hanging="253"/>
      </w:pPr>
      <w:rPr>
        <w:lang w:val="kk-KZ" w:eastAsia="en-US" w:bidi="ar-SA"/>
      </w:rPr>
    </w:lvl>
  </w:abstractNum>
  <w:abstractNum w:abstractNumId="4">
    <w:nsid w:val="74AD57C7"/>
    <w:multiLevelType w:val="hybridMultilevel"/>
    <w:tmpl w:val="690C75B6"/>
    <w:lvl w:ilvl="0" w:tplc="3E14182A">
      <w:start w:val="2"/>
      <w:numFmt w:val="decimal"/>
      <w:lvlText w:val="%1."/>
      <w:lvlJc w:val="left"/>
      <w:pPr>
        <w:ind w:left="80" w:hanging="25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4"/>
        <w:szCs w:val="24"/>
        <w:lang w:val="kk-KZ" w:eastAsia="en-US" w:bidi="ar-SA"/>
      </w:rPr>
    </w:lvl>
    <w:lvl w:ilvl="1" w:tplc="8AD8F296">
      <w:numFmt w:val="bullet"/>
      <w:lvlText w:val="•"/>
      <w:lvlJc w:val="left"/>
      <w:pPr>
        <w:ind w:left="479" w:hanging="253"/>
      </w:pPr>
      <w:rPr>
        <w:lang w:val="kk-KZ" w:eastAsia="en-US" w:bidi="ar-SA"/>
      </w:rPr>
    </w:lvl>
    <w:lvl w:ilvl="2" w:tplc="17C2E2F4">
      <w:numFmt w:val="bullet"/>
      <w:lvlText w:val="•"/>
      <w:lvlJc w:val="left"/>
      <w:pPr>
        <w:ind w:left="878" w:hanging="253"/>
      </w:pPr>
      <w:rPr>
        <w:lang w:val="kk-KZ" w:eastAsia="en-US" w:bidi="ar-SA"/>
      </w:rPr>
    </w:lvl>
    <w:lvl w:ilvl="3" w:tplc="41E68FF2">
      <w:numFmt w:val="bullet"/>
      <w:lvlText w:val="•"/>
      <w:lvlJc w:val="left"/>
      <w:pPr>
        <w:ind w:left="1277" w:hanging="253"/>
      </w:pPr>
      <w:rPr>
        <w:lang w:val="kk-KZ" w:eastAsia="en-US" w:bidi="ar-SA"/>
      </w:rPr>
    </w:lvl>
    <w:lvl w:ilvl="4" w:tplc="B5FE838C">
      <w:numFmt w:val="bullet"/>
      <w:lvlText w:val="•"/>
      <w:lvlJc w:val="left"/>
      <w:pPr>
        <w:ind w:left="1676" w:hanging="253"/>
      </w:pPr>
      <w:rPr>
        <w:lang w:val="kk-KZ" w:eastAsia="en-US" w:bidi="ar-SA"/>
      </w:rPr>
    </w:lvl>
    <w:lvl w:ilvl="5" w:tplc="35124B4E">
      <w:numFmt w:val="bullet"/>
      <w:lvlText w:val="•"/>
      <w:lvlJc w:val="left"/>
      <w:pPr>
        <w:ind w:left="2076" w:hanging="253"/>
      </w:pPr>
      <w:rPr>
        <w:lang w:val="kk-KZ" w:eastAsia="en-US" w:bidi="ar-SA"/>
      </w:rPr>
    </w:lvl>
    <w:lvl w:ilvl="6" w:tplc="4A422030">
      <w:numFmt w:val="bullet"/>
      <w:lvlText w:val="•"/>
      <w:lvlJc w:val="left"/>
      <w:pPr>
        <w:ind w:left="2475" w:hanging="253"/>
      </w:pPr>
      <w:rPr>
        <w:lang w:val="kk-KZ" w:eastAsia="en-US" w:bidi="ar-SA"/>
      </w:rPr>
    </w:lvl>
    <w:lvl w:ilvl="7" w:tplc="45A64744">
      <w:numFmt w:val="bullet"/>
      <w:lvlText w:val="•"/>
      <w:lvlJc w:val="left"/>
      <w:pPr>
        <w:ind w:left="2874" w:hanging="253"/>
      </w:pPr>
      <w:rPr>
        <w:lang w:val="kk-KZ" w:eastAsia="en-US" w:bidi="ar-SA"/>
      </w:rPr>
    </w:lvl>
    <w:lvl w:ilvl="8" w:tplc="607A8140">
      <w:numFmt w:val="bullet"/>
      <w:lvlText w:val="•"/>
      <w:lvlJc w:val="left"/>
      <w:pPr>
        <w:ind w:left="3273" w:hanging="253"/>
      </w:pPr>
      <w:rPr>
        <w:lang w:val="kk-KZ" w:eastAsia="en-US" w:bidi="ar-SA"/>
      </w:rPr>
    </w:lvl>
  </w:abstractNum>
  <w:abstractNum w:abstractNumId="5">
    <w:nsid w:val="76185A71"/>
    <w:multiLevelType w:val="hybridMultilevel"/>
    <w:tmpl w:val="D8885E78"/>
    <w:lvl w:ilvl="0" w:tplc="962A34F2">
      <w:start w:val="1"/>
      <w:numFmt w:val="decimal"/>
      <w:lvlText w:val="%1."/>
      <w:lvlJc w:val="left"/>
      <w:pPr>
        <w:ind w:left="280" w:hanging="20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4"/>
        <w:szCs w:val="24"/>
        <w:lang w:val="kk-KZ" w:eastAsia="en-US" w:bidi="ar-SA"/>
      </w:rPr>
    </w:lvl>
    <w:lvl w:ilvl="1" w:tplc="78C6C95A">
      <w:numFmt w:val="bullet"/>
      <w:lvlText w:val="-"/>
      <w:lvlJc w:val="left"/>
      <w:pPr>
        <w:ind w:left="80" w:hanging="1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5"/>
        <w:sz w:val="24"/>
        <w:szCs w:val="24"/>
        <w:lang w:val="kk-KZ" w:eastAsia="en-US" w:bidi="ar-SA"/>
      </w:rPr>
    </w:lvl>
    <w:lvl w:ilvl="2" w:tplc="07EE776E">
      <w:numFmt w:val="bullet"/>
      <w:lvlText w:val="•"/>
      <w:lvlJc w:val="left"/>
      <w:pPr>
        <w:ind w:left="701" w:hanging="155"/>
      </w:pPr>
      <w:rPr>
        <w:lang w:val="kk-KZ" w:eastAsia="en-US" w:bidi="ar-SA"/>
      </w:rPr>
    </w:lvl>
    <w:lvl w:ilvl="3" w:tplc="51B4D130">
      <w:numFmt w:val="bullet"/>
      <w:lvlText w:val="•"/>
      <w:lvlJc w:val="left"/>
      <w:pPr>
        <w:ind w:left="1122" w:hanging="155"/>
      </w:pPr>
      <w:rPr>
        <w:lang w:val="kk-KZ" w:eastAsia="en-US" w:bidi="ar-SA"/>
      </w:rPr>
    </w:lvl>
    <w:lvl w:ilvl="4" w:tplc="C060B6D6">
      <w:numFmt w:val="bullet"/>
      <w:lvlText w:val="•"/>
      <w:lvlJc w:val="left"/>
      <w:pPr>
        <w:ind w:left="1544" w:hanging="155"/>
      </w:pPr>
      <w:rPr>
        <w:lang w:val="kk-KZ" w:eastAsia="en-US" w:bidi="ar-SA"/>
      </w:rPr>
    </w:lvl>
    <w:lvl w:ilvl="5" w:tplc="DFAA1D78">
      <w:numFmt w:val="bullet"/>
      <w:lvlText w:val="•"/>
      <w:lvlJc w:val="left"/>
      <w:pPr>
        <w:ind w:left="1965" w:hanging="155"/>
      </w:pPr>
      <w:rPr>
        <w:lang w:val="kk-KZ" w:eastAsia="en-US" w:bidi="ar-SA"/>
      </w:rPr>
    </w:lvl>
    <w:lvl w:ilvl="6" w:tplc="E28EF09A">
      <w:numFmt w:val="bullet"/>
      <w:lvlText w:val="•"/>
      <w:lvlJc w:val="left"/>
      <w:pPr>
        <w:ind w:left="2386" w:hanging="155"/>
      </w:pPr>
      <w:rPr>
        <w:lang w:val="kk-KZ" w:eastAsia="en-US" w:bidi="ar-SA"/>
      </w:rPr>
    </w:lvl>
    <w:lvl w:ilvl="7" w:tplc="CD3E5E70">
      <w:numFmt w:val="bullet"/>
      <w:lvlText w:val="•"/>
      <w:lvlJc w:val="left"/>
      <w:pPr>
        <w:ind w:left="2808" w:hanging="155"/>
      </w:pPr>
      <w:rPr>
        <w:lang w:val="kk-KZ" w:eastAsia="en-US" w:bidi="ar-SA"/>
      </w:rPr>
    </w:lvl>
    <w:lvl w:ilvl="8" w:tplc="8278A624">
      <w:numFmt w:val="bullet"/>
      <w:lvlText w:val="•"/>
      <w:lvlJc w:val="left"/>
      <w:pPr>
        <w:ind w:left="3229" w:hanging="155"/>
      </w:pPr>
      <w:rPr>
        <w:lang w:val="kk-KZ" w:eastAsia="en-US" w:bidi="ar-SA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57146"/>
    <w:rsid w:val="00045097"/>
    <w:rsid w:val="006E12A9"/>
    <w:rsid w:val="0075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57146"/>
    <w:pPr>
      <w:widowControl w:val="0"/>
      <w:autoSpaceDE w:val="0"/>
      <w:autoSpaceDN w:val="0"/>
      <w:spacing w:after="0" w:line="240" w:lineRule="auto"/>
      <w:ind w:left="425"/>
    </w:pPr>
    <w:rPr>
      <w:rFonts w:ascii="Cambria" w:eastAsia="Cambria" w:hAnsi="Cambria" w:cs="Cambria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757146"/>
    <w:rPr>
      <w:rFonts w:ascii="Cambria" w:eastAsia="Cambria" w:hAnsi="Cambria" w:cs="Cambria"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75714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kk-KZ" w:eastAsia="en-US"/>
    </w:rPr>
  </w:style>
  <w:style w:type="table" w:customStyle="1" w:styleId="TableNormal">
    <w:name w:val="Table Normal"/>
    <w:uiPriority w:val="2"/>
    <w:semiHidden/>
    <w:qFormat/>
    <w:rsid w:val="0075714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757146"/>
    <w:pPr>
      <w:spacing w:after="0" w:line="240" w:lineRule="auto"/>
    </w:pPr>
  </w:style>
  <w:style w:type="paragraph" w:styleId="a6">
    <w:name w:val="Title"/>
    <w:basedOn w:val="a"/>
    <w:link w:val="a7"/>
    <w:qFormat/>
    <w:rsid w:val="0075714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7">
    <w:name w:val="Название Знак"/>
    <w:basedOn w:val="a0"/>
    <w:link w:val="a6"/>
    <w:rsid w:val="00757146"/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9</dc:creator>
  <cp:keywords/>
  <dc:description/>
  <cp:lastModifiedBy>School 9</cp:lastModifiedBy>
  <cp:revision>3</cp:revision>
  <cp:lastPrinted>2025-10-02T09:11:00Z</cp:lastPrinted>
  <dcterms:created xsi:type="dcterms:W3CDTF">2025-10-02T08:53:00Z</dcterms:created>
  <dcterms:modified xsi:type="dcterms:W3CDTF">2025-10-02T09:14:00Z</dcterms:modified>
</cp:coreProperties>
</file>